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A29" w:rsidRPr="00C339EF" w:rsidRDefault="00004A29" w:rsidP="00004A29">
      <w:pPr>
        <w:pStyle w:val="Nagwek1"/>
        <w:spacing w:before="0" w:line="240" w:lineRule="auto"/>
        <w:jc w:val="center"/>
        <w:rPr>
          <w:b/>
          <w:color w:val="0070C0"/>
        </w:rPr>
      </w:pPr>
      <w:r w:rsidRPr="00C339EF">
        <w:rPr>
          <w:b/>
          <w:color w:val="0070C0"/>
        </w:rPr>
        <w:t>B</w:t>
      </w:r>
      <w:r>
        <w:rPr>
          <w:b/>
          <w:color w:val="0070C0"/>
        </w:rPr>
        <w:t>2</w:t>
      </w:r>
      <w:r w:rsidRPr="00C339EF">
        <w:rPr>
          <w:b/>
          <w:color w:val="0070C0"/>
        </w:rPr>
        <w:t xml:space="preserve"> -  Podstawy Pracy </w:t>
      </w:r>
      <w:r>
        <w:rPr>
          <w:b/>
          <w:color w:val="0070C0"/>
        </w:rPr>
        <w:t>w sieci</w:t>
      </w:r>
    </w:p>
    <w:p w:rsidR="00004A29" w:rsidRPr="00C339EF" w:rsidRDefault="00004A29" w:rsidP="00004A29">
      <w:pPr>
        <w:pStyle w:val="Nagwek1"/>
        <w:spacing w:before="0" w:line="240" w:lineRule="auto"/>
        <w:jc w:val="center"/>
        <w:rPr>
          <w:b/>
          <w:color w:val="0070C0"/>
        </w:rPr>
      </w:pPr>
      <w:r w:rsidRPr="00C339EF">
        <w:rPr>
          <w:b/>
          <w:color w:val="0070C0"/>
        </w:rPr>
        <w:t>Przykładow</w:t>
      </w:r>
      <w:r>
        <w:rPr>
          <w:b/>
          <w:color w:val="0070C0"/>
        </w:rPr>
        <w:t xml:space="preserve">y test egzaminacyjny </w:t>
      </w:r>
    </w:p>
    <w:p w:rsidR="00A63F75" w:rsidRPr="00EB4FE3" w:rsidRDefault="00A63F75" w:rsidP="00E1290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200" w:after="200" w:line="276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B4FE3">
        <w:rPr>
          <w:rFonts w:ascii="Times New Roman" w:hAnsi="Times New Roman" w:cs="Times New Roman"/>
          <w:color w:val="0070C0"/>
          <w:sz w:val="24"/>
          <w:szCs w:val="24"/>
        </w:rPr>
        <w:t>Operowanie hipertekstem na stronie internetowej możliwe jest dzięki zastosowaniu protokołu:</w:t>
      </w:r>
    </w:p>
    <w:p w:rsidR="00A63F75" w:rsidRDefault="00A63F75" w:rsidP="00E1290B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SSH,</w:t>
      </w:r>
    </w:p>
    <w:p w:rsidR="00A63F75" w:rsidRDefault="00A63F75" w:rsidP="00E1290B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FTP,</w:t>
      </w:r>
    </w:p>
    <w:p w:rsidR="00A63F75" w:rsidRDefault="00A63F75" w:rsidP="00E1290B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HTTP.</w:t>
      </w:r>
    </w:p>
    <w:p w:rsidR="00A63F75" w:rsidRPr="00EB4FE3" w:rsidRDefault="00A63F75" w:rsidP="00E1290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B4FE3">
        <w:rPr>
          <w:rFonts w:ascii="Times New Roman" w:hAnsi="Times New Roman" w:cs="Times New Roman"/>
          <w:color w:val="0070C0"/>
          <w:sz w:val="24"/>
          <w:szCs w:val="24"/>
        </w:rPr>
        <w:t>Połączenie szyfrowane jest charakterystyczn</w:t>
      </w:r>
      <w:r w:rsidR="008C5227" w:rsidRPr="00EB4FE3">
        <w:rPr>
          <w:rFonts w:ascii="Times New Roman" w:hAnsi="Times New Roman" w:cs="Times New Roman"/>
          <w:color w:val="0070C0"/>
          <w:sz w:val="24"/>
          <w:szCs w:val="24"/>
        </w:rPr>
        <w:t>e</w:t>
      </w:r>
      <w:r w:rsidRPr="00EB4FE3">
        <w:rPr>
          <w:rFonts w:ascii="Times New Roman" w:hAnsi="Times New Roman" w:cs="Times New Roman"/>
          <w:color w:val="0070C0"/>
          <w:sz w:val="24"/>
          <w:szCs w:val="24"/>
        </w:rPr>
        <w:t xml:space="preserve"> dla protokołu:</w:t>
      </w:r>
    </w:p>
    <w:p w:rsidR="00A63F75" w:rsidRDefault="00A63F75" w:rsidP="00E1290B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POP3</w:t>
      </w:r>
      <w:r w:rsidR="008C5227">
        <w:rPr>
          <w:rFonts w:ascii="Times New Roman" w:hAnsi="Times New Roman" w:cs="Times New Roman"/>
          <w:sz w:val="24"/>
          <w:szCs w:val="24"/>
        </w:rPr>
        <w:t>,</w:t>
      </w:r>
    </w:p>
    <w:p w:rsidR="00A63F75" w:rsidRDefault="00A63F75" w:rsidP="00E1290B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HTTPS</w:t>
      </w:r>
      <w:r w:rsidR="008C5227">
        <w:rPr>
          <w:rFonts w:ascii="Times New Roman" w:hAnsi="Times New Roman" w:cs="Times New Roman"/>
          <w:sz w:val="24"/>
          <w:szCs w:val="24"/>
        </w:rPr>
        <w:t>,</w:t>
      </w:r>
    </w:p>
    <w:p w:rsidR="00A63F75" w:rsidRDefault="00A63F75" w:rsidP="00E1290B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FTP</w:t>
      </w:r>
      <w:r w:rsidR="008C5227">
        <w:rPr>
          <w:rFonts w:ascii="Times New Roman" w:hAnsi="Times New Roman" w:cs="Times New Roman"/>
          <w:sz w:val="24"/>
          <w:szCs w:val="24"/>
        </w:rPr>
        <w:t>.</w:t>
      </w:r>
    </w:p>
    <w:p w:rsidR="008C5227" w:rsidRPr="00EB4FE3" w:rsidRDefault="008C5227" w:rsidP="00E1290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B4FE3">
        <w:rPr>
          <w:rFonts w:ascii="Times New Roman" w:hAnsi="Times New Roman" w:cs="Times New Roman"/>
          <w:color w:val="0070C0"/>
          <w:sz w:val="24"/>
          <w:szCs w:val="24"/>
        </w:rPr>
        <w:t>Domeny .biz, .</w:t>
      </w:r>
      <w:proofErr w:type="spellStart"/>
      <w:r w:rsidRPr="00EB4FE3">
        <w:rPr>
          <w:rFonts w:ascii="Times New Roman" w:hAnsi="Times New Roman" w:cs="Times New Roman"/>
          <w:color w:val="0070C0"/>
          <w:sz w:val="24"/>
          <w:szCs w:val="24"/>
        </w:rPr>
        <w:t>gov</w:t>
      </w:r>
      <w:proofErr w:type="spellEnd"/>
      <w:r w:rsidRPr="00EB4FE3">
        <w:rPr>
          <w:rFonts w:ascii="Times New Roman" w:hAnsi="Times New Roman" w:cs="Times New Roman"/>
          <w:color w:val="0070C0"/>
          <w:sz w:val="24"/>
          <w:szCs w:val="24"/>
        </w:rPr>
        <w:t>, .</w:t>
      </w:r>
      <w:proofErr w:type="spellStart"/>
      <w:r w:rsidRPr="00EB4FE3">
        <w:rPr>
          <w:rFonts w:ascii="Times New Roman" w:hAnsi="Times New Roman" w:cs="Times New Roman"/>
          <w:color w:val="0070C0"/>
          <w:sz w:val="24"/>
          <w:szCs w:val="24"/>
        </w:rPr>
        <w:t>edu</w:t>
      </w:r>
      <w:proofErr w:type="spellEnd"/>
      <w:r w:rsidRPr="00EB4FE3">
        <w:rPr>
          <w:rFonts w:ascii="Times New Roman" w:hAnsi="Times New Roman" w:cs="Times New Roman"/>
          <w:color w:val="0070C0"/>
          <w:sz w:val="24"/>
          <w:szCs w:val="24"/>
        </w:rPr>
        <w:t xml:space="preserve"> to przykład:</w:t>
      </w:r>
    </w:p>
    <w:p w:rsidR="008C5227" w:rsidRDefault="008C5227" w:rsidP="00E1290B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domen funkcjonalnych,</w:t>
      </w:r>
    </w:p>
    <w:p w:rsidR="008C5227" w:rsidRDefault="008C5227" w:rsidP="00E1290B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domen krajowych,</w:t>
      </w:r>
    </w:p>
    <w:p w:rsidR="008C5227" w:rsidRDefault="008C5227" w:rsidP="00E1290B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domen utworzonych w Polsce.</w:t>
      </w:r>
    </w:p>
    <w:p w:rsidR="008C5227" w:rsidRPr="00EB4FE3" w:rsidRDefault="008C5227" w:rsidP="00E1290B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B4FE3">
        <w:rPr>
          <w:rFonts w:ascii="Times New Roman" w:hAnsi="Times New Roman" w:cs="Times New Roman"/>
          <w:color w:val="0070C0"/>
          <w:sz w:val="24"/>
          <w:szCs w:val="24"/>
        </w:rPr>
        <w:t>E-commerce to:</w:t>
      </w:r>
    </w:p>
    <w:p w:rsidR="008C5227" w:rsidRDefault="008C5227" w:rsidP="00E1290B">
      <w:pPr>
        <w:pStyle w:val="Akapitzlist"/>
        <w:numPr>
          <w:ilvl w:val="1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w Internecie,</w:t>
      </w:r>
    </w:p>
    <w:p w:rsidR="008C5227" w:rsidRDefault="008C5227" w:rsidP="00E1290B">
      <w:pPr>
        <w:pStyle w:val="Akapitzlist"/>
        <w:numPr>
          <w:ilvl w:val="1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handel w Internecie,</w:t>
      </w:r>
    </w:p>
    <w:p w:rsidR="008C5227" w:rsidRDefault="008C5227" w:rsidP="00E1290B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nauka w Internecie.</w:t>
      </w:r>
    </w:p>
    <w:p w:rsidR="00A63F75" w:rsidRPr="00EB4FE3" w:rsidRDefault="00A63F75" w:rsidP="00E1290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B4FE3">
        <w:rPr>
          <w:rFonts w:ascii="Times New Roman" w:hAnsi="Times New Roman" w:cs="Times New Roman"/>
          <w:color w:val="0070C0"/>
          <w:sz w:val="24"/>
          <w:szCs w:val="24"/>
        </w:rPr>
        <w:t>Adres strony internetowej forum.vedius.pl to:</w:t>
      </w:r>
    </w:p>
    <w:p w:rsidR="008C5227" w:rsidRDefault="008C5227" w:rsidP="00E1290B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domena funkcjonalna, </w:t>
      </w:r>
    </w:p>
    <w:p w:rsidR="00A63F75" w:rsidRDefault="008C5227" w:rsidP="00E1290B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domena edukacyjna,</w:t>
      </w:r>
    </w:p>
    <w:p w:rsidR="00A63F75" w:rsidRDefault="008C5227" w:rsidP="00E1290B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domena krajowa.</w:t>
      </w:r>
    </w:p>
    <w:p w:rsidR="008C5227" w:rsidRPr="00EB4FE3" w:rsidRDefault="008C5227" w:rsidP="00E1290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B4FE3">
        <w:rPr>
          <w:rFonts w:ascii="Times New Roman" w:hAnsi="Times New Roman" w:cs="Times New Roman"/>
          <w:color w:val="0070C0"/>
          <w:sz w:val="24"/>
          <w:szCs w:val="24"/>
        </w:rPr>
        <w:t>CAPTCHA to:</w:t>
      </w:r>
    </w:p>
    <w:p w:rsidR="008C5227" w:rsidRDefault="008C5227" w:rsidP="00E1290B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inna nazwa hasła użytkownika,</w:t>
      </w:r>
    </w:p>
    <w:p w:rsidR="008C5227" w:rsidRDefault="008C5227" w:rsidP="00E1290B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zabezpieczający,</w:t>
      </w:r>
    </w:p>
    <w:p w:rsidR="008C5227" w:rsidRDefault="008C5227" w:rsidP="00E1290B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zrzut ekranowy.</w:t>
      </w:r>
    </w:p>
    <w:p w:rsidR="008C5227" w:rsidRPr="00EB4FE3" w:rsidRDefault="008C5227" w:rsidP="00E1290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B4FE3">
        <w:rPr>
          <w:rFonts w:ascii="Times New Roman" w:hAnsi="Times New Roman" w:cs="Times New Roman"/>
          <w:color w:val="0070C0"/>
          <w:sz w:val="24"/>
          <w:szCs w:val="24"/>
        </w:rPr>
        <w:t>Cookie to:</w:t>
      </w:r>
    </w:p>
    <w:p w:rsidR="008C5227" w:rsidRDefault="008C5227" w:rsidP="00E1290B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pamięć podręczna przeglądarki,</w:t>
      </w:r>
    </w:p>
    <w:p w:rsidR="008C5227" w:rsidRDefault="008C5227" w:rsidP="00E1290B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komunikacyjny,</w:t>
      </w:r>
    </w:p>
    <w:p w:rsidR="008C5227" w:rsidRDefault="008C5227" w:rsidP="00E1290B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plik tekstowy zapisywany automatycznie na dysku, przechowujący informacje o odwiedzanej stronie internetowej.</w:t>
      </w:r>
    </w:p>
    <w:p w:rsidR="008C5227" w:rsidRPr="00EB4FE3" w:rsidRDefault="008C5227" w:rsidP="00E1290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B4FE3">
        <w:rPr>
          <w:rFonts w:ascii="Times New Roman" w:hAnsi="Times New Roman" w:cs="Times New Roman"/>
          <w:color w:val="0070C0"/>
          <w:sz w:val="24"/>
          <w:szCs w:val="24"/>
        </w:rPr>
        <w:t>Przechowywanie danych formularzy:</w:t>
      </w:r>
    </w:p>
    <w:p w:rsidR="008C5227" w:rsidRDefault="008C5227" w:rsidP="00E1290B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niebezpieczne i może ułatwić dostęp do naszych danych,</w:t>
      </w:r>
    </w:p>
    <w:p w:rsidR="008C5227" w:rsidRDefault="008C5227" w:rsidP="00E1290B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spowalnia ładowanie strony,</w:t>
      </w:r>
    </w:p>
    <w:p w:rsidR="008C5227" w:rsidRDefault="008C5227" w:rsidP="00E1290B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możliwe jest tylko w plikach tekstowych.</w:t>
      </w:r>
    </w:p>
    <w:p w:rsidR="00EB4FE3" w:rsidRDefault="00EB4FE3" w:rsidP="00EB4FE3">
      <w:pPr>
        <w:pStyle w:val="Akapitzlist"/>
        <w:autoSpaceDE w:val="0"/>
        <w:autoSpaceDN w:val="0"/>
        <w:adjustRightInd w:val="0"/>
        <w:spacing w:after="20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B4FE3" w:rsidRDefault="00EB4FE3" w:rsidP="00EB4FE3">
      <w:pPr>
        <w:pStyle w:val="Akapitzlist"/>
        <w:autoSpaceDE w:val="0"/>
        <w:autoSpaceDN w:val="0"/>
        <w:adjustRightInd w:val="0"/>
        <w:spacing w:after="20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C5227" w:rsidRDefault="008C5227" w:rsidP="00E1290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FE3">
        <w:rPr>
          <w:rFonts w:ascii="Times New Roman" w:hAnsi="Times New Roman" w:cs="Times New Roman"/>
          <w:color w:val="0070C0"/>
          <w:sz w:val="24"/>
          <w:szCs w:val="24"/>
        </w:rPr>
        <w:lastRenderedPageBreak/>
        <w:t>Historia w przeglądarce internetowej pozwala na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C5227" w:rsidRDefault="008C5227" w:rsidP="00E1290B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zapisywanie wydarzeń,</w:t>
      </w:r>
    </w:p>
    <w:p w:rsidR="008C5227" w:rsidRDefault="008C5227" w:rsidP="00E1290B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zapisywanie adresów ulubionych stron,</w:t>
      </w:r>
    </w:p>
    <w:p w:rsidR="008C5227" w:rsidRDefault="00B61E54" w:rsidP="00E1290B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przechowywanie adresów niedawno odwiedzanych witryn.</w:t>
      </w:r>
    </w:p>
    <w:p w:rsidR="00B61E54" w:rsidRPr="00EB4FE3" w:rsidRDefault="00B61E54" w:rsidP="00E1290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B4FE3">
        <w:rPr>
          <w:rFonts w:ascii="Times New Roman" w:hAnsi="Times New Roman" w:cs="Times New Roman"/>
          <w:color w:val="0070C0"/>
          <w:sz w:val="24"/>
          <w:szCs w:val="24"/>
        </w:rPr>
        <w:t>Karta w przeglądarce:</w:t>
      </w:r>
    </w:p>
    <w:p w:rsidR="00B61E54" w:rsidRDefault="00B61E54" w:rsidP="00E1290B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informacja na temat wersji przeglądarki,</w:t>
      </w:r>
    </w:p>
    <w:p w:rsidR="00B61E54" w:rsidRDefault="00B61E54" w:rsidP="00E1290B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umożliwia otwarcie strony w aktualnym oknie bez zamykania już załadowanej strony,</w:t>
      </w:r>
    </w:p>
    <w:p w:rsidR="00B61E54" w:rsidRDefault="00B61E54" w:rsidP="00E1290B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informacja dotycząca certyfikatu uwierzytelniającego stronę.</w:t>
      </w:r>
    </w:p>
    <w:p w:rsidR="00B61E54" w:rsidRPr="00EB4FE3" w:rsidRDefault="00B61E54" w:rsidP="00E1290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B4FE3">
        <w:rPr>
          <w:rFonts w:ascii="Times New Roman" w:hAnsi="Times New Roman" w:cs="Times New Roman"/>
          <w:color w:val="0070C0"/>
          <w:sz w:val="24"/>
          <w:szCs w:val="24"/>
        </w:rPr>
        <w:t>URL to skrót od:</w:t>
      </w:r>
    </w:p>
    <w:p w:rsidR="00B61E54" w:rsidRPr="00B61E54" w:rsidRDefault="00B61E54" w:rsidP="00E1290B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E54">
        <w:rPr>
          <w:rFonts w:ascii="Times New Roman" w:hAnsi="Times New Roman" w:cs="Times New Roman"/>
          <w:i/>
          <w:iCs/>
          <w:sz w:val="24"/>
          <w:szCs w:val="24"/>
        </w:rPr>
        <w:t xml:space="preserve">Uniform </w:t>
      </w:r>
      <w:proofErr w:type="spellStart"/>
      <w:r w:rsidRPr="00B61E54">
        <w:rPr>
          <w:rFonts w:ascii="Times New Roman" w:hAnsi="Times New Roman" w:cs="Times New Roman"/>
          <w:i/>
          <w:iCs/>
          <w:sz w:val="24"/>
          <w:szCs w:val="24"/>
        </w:rPr>
        <w:t>Resource</w:t>
      </w:r>
      <w:proofErr w:type="spellEnd"/>
      <w:r w:rsidRPr="00B61E5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61E54">
        <w:rPr>
          <w:rFonts w:ascii="Times New Roman" w:hAnsi="Times New Roman" w:cs="Times New Roman"/>
          <w:i/>
          <w:iCs/>
          <w:sz w:val="24"/>
          <w:szCs w:val="24"/>
        </w:rPr>
        <w:t>Locator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B61E54" w:rsidRPr="00B61E54" w:rsidRDefault="00B61E54" w:rsidP="00E1290B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Uniform Resource Licen</w:t>
      </w:r>
      <w:r w:rsidR="00A142E0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i/>
          <w:sz w:val="24"/>
          <w:szCs w:val="24"/>
        </w:rPr>
        <w:t>e,</w:t>
      </w:r>
    </w:p>
    <w:p w:rsidR="00B61E54" w:rsidRPr="00B61E54" w:rsidRDefault="00A142E0" w:rsidP="00E1290B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Universal </w:t>
      </w:r>
      <w:proofErr w:type="spellStart"/>
      <w:r w:rsidR="00B61E54">
        <w:rPr>
          <w:rFonts w:ascii="Times New Roman" w:hAnsi="Times New Roman" w:cs="Times New Roman"/>
          <w:i/>
          <w:sz w:val="24"/>
          <w:szCs w:val="24"/>
        </w:rPr>
        <w:t>Research</w:t>
      </w:r>
      <w:proofErr w:type="spellEnd"/>
      <w:r w:rsidR="00B61E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License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 w:rsidR="00B61E54">
        <w:rPr>
          <w:rFonts w:ascii="Times New Roman" w:hAnsi="Times New Roman" w:cs="Times New Roman"/>
          <w:i/>
          <w:sz w:val="24"/>
          <w:szCs w:val="24"/>
        </w:rPr>
        <w:t>.</w:t>
      </w:r>
    </w:p>
    <w:p w:rsidR="00B61E54" w:rsidRPr="00EB4FE3" w:rsidRDefault="00B61E54" w:rsidP="00E1290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B4FE3">
        <w:rPr>
          <w:rFonts w:ascii="Times New Roman" w:hAnsi="Times New Roman" w:cs="Times New Roman"/>
          <w:color w:val="0070C0"/>
          <w:sz w:val="24"/>
          <w:szCs w:val="24"/>
        </w:rPr>
        <w:t>Wikipedia to:</w:t>
      </w:r>
    </w:p>
    <w:p w:rsidR="00B61E54" w:rsidRDefault="00B61E54" w:rsidP="00E1290B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zbiór udostępnionych przez rząd dokumentów,</w:t>
      </w:r>
    </w:p>
    <w:p w:rsidR="00B61E54" w:rsidRDefault="00B61E54" w:rsidP="00E1290B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wiarygodne źródło danych,</w:t>
      </w:r>
    </w:p>
    <w:p w:rsidR="00B61E54" w:rsidRPr="00B61E54" w:rsidRDefault="00B61E54" w:rsidP="00E1290B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encyklopedia tworzona przez użytkowników.</w:t>
      </w:r>
    </w:p>
    <w:p w:rsidR="00B61E54" w:rsidRPr="00EB4FE3" w:rsidRDefault="00800AE2" w:rsidP="00E1290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B4FE3">
        <w:rPr>
          <w:rFonts w:ascii="Times New Roman" w:hAnsi="Times New Roman" w:cs="Times New Roman"/>
          <w:color w:val="0070C0"/>
          <w:sz w:val="24"/>
          <w:szCs w:val="24"/>
        </w:rPr>
        <w:t>Zdjęcia pobrane z Internetu:</w:t>
      </w:r>
    </w:p>
    <w:p w:rsidR="00800AE2" w:rsidRDefault="00800AE2" w:rsidP="00E1290B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możemy udostępniać, ponieważ są one dostępne publicznie,</w:t>
      </w:r>
    </w:p>
    <w:p w:rsidR="00800AE2" w:rsidRDefault="00800AE2" w:rsidP="00E1290B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są chronione właściwymi przepisami i bez zgody autora lub podania ich źródła nie wolno ich wykorzystywać,</w:t>
      </w:r>
    </w:p>
    <w:p w:rsidR="00800AE2" w:rsidRDefault="00800AE2" w:rsidP="00E1290B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są zawsze dobrej jakości.</w:t>
      </w:r>
    </w:p>
    <w:p w:rsidR="00A63F75" w:rsidRPr="00EB4FE3" w:rsidRDefault="00A63F75" w:rsidP="00E1290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B4FE3">
        <w:rPr>
          <w:rFonts w:ascii="Times New Roman" w:hAnsi="Times New Roman" w:cs="Times New Roman"/>
          <w:color w:val="0070C0"/>
          <w:sz w:val="24"/>
          <w:szCs w:val="24"/>
        </w:rPr>
        <w:t>Podcast to:</w:t>
      </w:r>
    </w:p>
    <w:p w:rsidR="00A63F75" w:rsidRDefault="00800AE2" w:rsidP="00E1290B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A63F75">
        <w:rPr>
          <w:rFonts w:ascii="Times New Roman" w:hAnsi="Times New Roman" w:cs="Times New Roman"/>
          <w:sz w:val="24"/>
          <w:szCs w:val="24"/>
        </w:rPr>
        <w:t>nternetowa transmisja z wykorzystaniem narzędzi multimedialnych (obraz, dźwięk)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63F75" w:rsidRDefault="00800AE2" w:rsidP="00E1290B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63F75">
        <w:rPr>
          <w:rFonts w:ascii="Times New Roman" w:hAnsi="Times New Roman" w:cs="Times New Roman"/>
          <w:sz w:val="24"/>
          <w:szCs w:val="24"/>
        </w:rPr>
        <w:t>ydzielony fragment sieci komputerowej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63F75" w:rsidRDefault="00800AE2" w:rsidP="00E1290B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A63F75">
        <w:rPr>
          <w:rFonts w:ascii="Times New Roman" w:hAnsi="Times New Roman" w:cs="Times New Roman"/>
          <w:sz w:val="24"/>
          <w:szCs w:val="24"/>
        </w:rPr>
        <w:t>echnologia komunikacji bezprzewodowej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62F1" w:rsidRPr="00EB4FE3" w:rsidRDefault="00F162F1" w:rsidP="00E1290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B4FE3">
        <w:rPr>
          <w:rFonts w:ascii="Times New Roman" w:hAnsi="Times New Roman" w:cs="Times New Roman"/>
          <w:color w:val="0070C0"/>
          <w:sz w:val="24"/>
          <w:szCs w:val="24"/>
        </w:rPr>
        <w:t>Pliki wykonywalne:</w:t>
      </w:r>
    </w:p>
    <w:p w:rsidR="00F162F1" w:rsidRDefault="00F162F1" w:rsidP="00E1290B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możemy przesyłać pocztą jak wszystkie inne pliki,</w:t>
      </w:r>
    </w:p>
    <w:p w:rsidR="00F162F1" w:rsidRDefault="00F162F1" w:rsidP="00E1290B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pliki, które w celu ich uruchomienia oczekują na wpisanie w konsoli właściwego polecenia,</w:t>
      </w:r>
    </w:p>
    <w:p w:rsidR="00F162F1" w:rsidRDefault="00F162F1" w:rsidP="00E1290B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niosą ze sobą ryzyko zainfekowania komputera wirusem.</w:t>
      </w:r>
    </w:p>
    <w:p w:rsidR="00F162F1" w:rsidRPr="00EB4FE3" w:rsidRDefault="00F162F1" w:rsidP="00E1290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B4FE3">
        <w:rPr>
          <w:rFonts w:ascii="Times New Roman" w:hAnsi="Times New Roman" w:cs="Times New Roman"/>
          <w:color w:val="0070C0"/>
          <w:sz w:val="24"/>
          <w:szCs w:val="24"/>
        </w:rPr>
        <w:t>Kalendarz:</w:t>
      </w:r>
    </w:p>
    <w:p w:rsidR="00F162F1" w:rsidRDefault="00F162F1" w:rsidP="00E1290B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specjalna aplikacja, która dostępna jest tylko w systemie Windows 8.1,</w:t>
      </w:r>
    </w:p>
    <w:p w:rsidR="00F162F1" w:rsidRDefault="00F162F1" w:rsidP="00E1290B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aplikacja, która działa na urządzeniach mobilnych, jednak nie umożliwia wysyłania zaproszeń do udziału w wydarzeniu do innych użytkowników,</w:t>
      </w:r>
    </w:p>
    <w:p w:rsidR="00F162F1" w:rsidRDefault="00F162F1" w:rsidP="00E1290B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pozwala na zaproszenie innych użytkowników do udziału w wydarzeniu.</w:t>
      </w:r>
    </w:p>
    <w:p w:rsidR="00EB4FE3" w:rsidRDefault="00EB4FE3" w:rsidP="00EB4FE3">
      <w:pPr>
        <w:pStyle w:val="Akapitzlist"/>
        <w:autoSpaceDE w:val="0"/>
        <w:autoSpaceDN w:val="0"/>
        <w:adjustRightInd w:val="0"/>
        <w:spacing w:after="20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B4FE3" w:rsidRDefault="00EB4FE3" w:rsidP="00EB4FE3">
      <w:pPr>
        <w:pStyle w:val="Akapitzlist"/>
        <w:autoSpaceDE w:val="0"/>
        <w:autoSpaceDN w:val="0"/>
        <w:adjustRightInd w:val="0"/>
        <w:spacing w:after="20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142E0" w:rsidRPr="00EB4FE3" w:rsidRDefault="00A142E0" w:rsidP="00E1290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B4FE3">
        <w:rPr>
          <w:rFonts w:ascii="Times New Roman" w:hAnsi="Times New Roman" w:cs="Times New Roman"/>
          <w:color w:val="0070C0"/>
          <w:sz w:val="24"/>
          <w:szCs w:val="24"/>
        </w:rPr>
        <w:lastRenderedPageBreak/>
        <w:t>Protokół IMAP:</w:t>
      </w:r>
    </w:p>
    <w:p w:rsidR="00A142E0" w:rsidRDefault="00A142E0" w:rsidP="00E1290B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 tylko na stronach internetowych,</w:t>
      </w:r>
    </w:p>
    <w:p w:rsidR="00A142E0" w:rsidRDefault="00A142E0" w:rsidP="00E1290B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powoduje przeniesienie struktury katalogów do klienta pocztowego,</w:t>
      </w:r>
    </w:p>
    <w:p w:rsidR="00A142E0" w:rsidRDefault="00A142E0" w:rsidP="00E1290B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umożliwia rozmowy głosowe za pomocą komunikatorów internetowych.</w:t>
      </w:r>
    </w:p>
    <w:p w:rsidR="00A63F75" w:rsidRPr="00EB4FE3" w:rsidRDefault="00A63F75" w:rsidP="00E1290B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B4FE3">
        <w:rPr>
          <w:rFonts w:ascii="Times New Roman" w:hAnsi="Times New Roman" w:cs="Times New Roman"/>
          <w:color w:val="0070C0"/>
          <w:sz w:val="24"/>
          <w:szCs w:val="24"/>
        </w:rPr>
        <w:t>Różnica pomiędzy POP3 i SPOP3 polega na tym, że:</w:t>
      </w:r>
    </w:p>
    <w:p w:rsidR="00A63F75" w:rsidRDefault="00A63F75" w:rsidP="00E1290B">
      <w:pPr>
        <w:pStyle w:val="Akapitzlist"/>
        <w:numPr>
          <w:ilvl w:val="1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POP3 to protokół poczty wychodzącej</w:t>
      </w:r>
      <w:r w:rsidR="00A142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SPOP3 to protokół poczty przychodzącej</w:t>
      </w:r>
      <w:r w:rsidR="00A142E0">
        <w:rPr>
          <w:rFonts w:ascii="Times New Roman" w:hAnsi="Times New Roman" w:cs="Times New Roman"/>
          <w:sz w:val="24"/>
          <w:szCs w:val="24"/>
        </w:rPr>
        <w:t>,</w:t>
      </w:r>
    </w:p>
    <w:p w:rsidR="00A63F75" w:rsidRDefault="00A63F75" w:rsidP="00E1290B">
      <w:pPr>
        <w:pStyle w:val="Akapitzlist"/>
        <w:numPr>
          <w:ilvl w:val="1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POP3 wykorzystujemy do konta </w:t>
      </w:r>
      <w:proofErr w:type="spellStart"/>
      <w:r>
        <w:rPr>
          <w:rFonts w:ascii="Times New Roman" w:hAnsi="Times New Roman" w:cs="Times New Roman"/>
          <w:sz w:val="24"/>
          <w:szCs w:val="24"/>
        </w:rPr>
        <w:t>webmail</w:t>
      </w:r>
      <w:proofErr w:type="spellEnd"/>
      <w:r>
        <w:rPr>
          <w:rFonts w:ascii="Times New Roman" w:hAnsi="Times New Roman" w:cs="Times New Roman"/>
          <w:sz w:val="24"/>
          <w:szCs w:val="24"/>
        </w:rPr>
        <w:t>, natomiast SPOP3 do wszystkich pozostałych</w:t>
      </w:r>
      <w:r w:rsidR="00A142E0">
        <w:rPr>
          <w:rFonts w:ascii="Times New Roman" w:hAnsi="Times New Roman" w:cs="Times New Roman"/>
          <w:sz w:val="24"/>
          <w:szCs w:val="24"/>
        </w:rPr>
        <w:t>,</w:t>
      </w:r>
    </w:p>
    <w:p w:rsidR="00A63F75" w:rsidRDefault="00A63F75" w:rsidP="00E1290B">
      <w:pPr>
        <w:pStyle w:val="Akapitzlist"/>
        <w:numPr>
          <w:ilvl w:val="1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SPOP3 to protokół szyfrowany technologią SSL, natomiast POP3 nie jest szyfrowany.</w:t>
      </w:r>
    </w:p>
    <w:p w:rsidR="00A142E0" w:rsidRPr="00EB4FE3" w:rsidRDefault="00A142E0" w:rsidP="00E1290B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B4FE3">
        <w:rPr>
          <w:rFonts w:ascii="Times New Roman" w:hAnsi="Times New Roman" w:cs="Times New Roman"/>
          <w:color w:val="0070C0"/>
          <w:sz w:val="24"/>
          <w:szCs w:val="24"/>
        </w:rPr>
        <w:t>Wśród wyszukiwarek możemy wymienić:</w:t>
      </w:r>
    </w:p>
    <w:p w:rsidR="00A142E0" w:rsidRDefault="00A142E0" w:rsidP="00E1290B">
      <w:pPr>
        <w:pStyle w:val="Akapitzlist"/>
        <w:numPr>
          <w:ilvl w:val="1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Netsprint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Bing,</w:t>
      </w:r>
    </w:p>
    <w:p w:rsidR="00A142E0" w:rsidRDefault="00A142E0" w:rsidP="00E1290B">
      <w:pPr>
        <w:pStyle w:val="Akapitzlist"/>
        <w:numPr>
          <w:ilvl w:val="1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Netsprint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Interia,</w:t>
      </w:r>
    </w:p>
    <w:p w:rsidR="00A142E0" w:rsidRDefault="00A142E0" w:rsidP="00E1290B">
      <w:pPr>
        <w:pStyle w:val="Akapitzlist"/>
        <w:numPr>
          <w:ilvl w:val="1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Netsprint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Yahoo i </w:t>
      </w:r>
      <w:proofErr w:type="spellStart"/>
      <w:r w:rsidR="00E1290B">
        <w:rPr>
          <w:rFonts w:ascii="Times New Roman" w:hAnsi="Times New Roman" w:cs="Times New Roman"/>
          <w:sz w:val="24"/>
          <w:szCs w:val="24"/>
        </w:rPr>
        <w:t>Gmail</w:t>
      </w:r>
      <w:proofErr w:type="spellEnd"/>
      <w:r w:rsidR="00E1290B">
        <w:rPr>
          <w:rFonts w:ascii="Times New Roman" w:hAnsi="Times New Roman" w:cs="Times New Roman"/>
          <w:sz w:val="24"/>
          <w:szCs w:val="24"/>
        </w:rPr>
        <w:t>.</w:t>
      </w:r>
    </w:p>
    <w:p w:rsidR="00EB4FE3" w:rsidRPr="00EB4FE3" w:rsidRDefault="00EB4FE3" w:rsidP="00EB4FE3">
      <w:pPr>
        <w:pStyle w:val="Akapitzlist"/>
        <w:spacing w:after="200" w:line="276" w:lineRule="auto"/>
        <w:ind w:left="1440"/>
        <w:jc w:val="both"/>
        <w:rPr>
          <w:rFonts w:ascii="Times New Roman" w:hAnsi="Times New Roman" w:cs="Times New Roman"/>
          <w:sz w:val="16"/>
          <w:szCs w:val="16"/>
        </w:rPr>
      </w:pPr>
    </w:p>
    <w:p w:rsidR="00E1290B" w:rsidRPr="00EB4FE3" w:rsidRDefault="00E1290B" w:rsidP="00E1290B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B4FE3">
        <w:rPr>
          <w:rFonts w:ascii="Times New Roman" w:hAnsi="Times New Roman" w:cs="Times New Roman"/>
          <w:color w:val="0070C0"/>
          <w:sz w:val="24"/>
          <w:szCs w:val="24"/>
        </w:rPr>
        <w:t>Strony bankowe zabezpieczane są protokołem:</w:t>
      </w:r>
    </w:p>
    <w:p w:rsidR="00E1290B" w:rsidRDefault="00E1290B" w:rsidP="00E1290B">
      <w:pPr>
        <w:pStyle w:val="Akapitzlist"/>
        <w:numPr>
          <w:ilvl w:val="1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HTTPS,</w:t>
      </w:r>
    </w:p>
    <w:p w:rsidR="00E1290B" w:rsidRDefault="00E1290B" w:rsidP="00E1290B">
      <w:pPr>
        <w:pStyle w:val="Akapitzlist"/>
        <w:numPr>
          <w:ilvl w:val="1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SPOP3,</w:t>
      </w:r>
    </w:p>
    <w:p w:rsidR="00E1290B" w:rsidRPr="00004A29" w:rsidRDefault="00E1290B" w:rsidP="00004A29">
      <w:pPr>
        <w:pStyle w:val="Akapitzlist"/>
        <w:keepNext/>
        <w:keepLines/>
        <w:numPr>
          <w:ilvl w:val="1"/>
          <w:numId w:val="4"/>
        </w:numPr>
        <w:spacing w:before="240" w:after="0" w:line="276" w:lineRule="auto"/>
        <w:jc w:val="both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004A29">
        <w:rPr>
          <w:rFonts w:ascii="Times New Roman" w:hAnsi="Times New Roman" w:cs="Times New Roman"/>
          <w:sz w:val="24"/>
          <w:szCs w:val="24"/>
        </w:rPr>
        <w:t>FTP.</w:t>
      </w:r>
    </w:p>
    <w:sectPr w:rsidR="00E1290B" w:rsidRPr="00004A29" w:rsidSect="005D610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14C" w:rsidRDefault="0007114C" w:rsidP="00C627C1">
      <w:pPr>
        <w:spacing w:after="0" w:line="240" w:lineRule="auto"/>
      </w:pPr>
      <w:r>
        <w:separator/>
      </w:r>
    </w:p>
  </w:endnote>
  <w:endnote w:type="continuationSeparator" w:id="0">
    <w:p w:rsidR="0007114C" w:rsidRDefault="0007114C" w:rsidP="00C62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7C1" w:rsidRDefault="00C627C1" w:rsidP="00C627C1">
    <w:pPr>
      <w:pStyle w:val="Stopka"/>
    </w:pPr>
  </w:p>
  <w:p w:rsidR="00C627C1" w:rsidRDefault="00C627C1" w:rsidP="00C627C1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-10160</wp:posOffset>
          </wp:positionH>
          <wp:positionV relativeFrom="paragraph">
            <wp:posOffset>41275</wp:posOffset>
          </wp:positionV>
          <wp:extent cx="480695" cy="551815"/>
          <wp:effectExtent l="19050" t="0" r="0" b="0"/>
          <wp:wrapThrough wrapText="bothSides">
            <wp:wrapPolygon edited="0">
              <wp:start x="-856" y="0"/>
              <wp:lineTo x="-856" y="20879"/>
              <wp:lineTo x="21400" y="20879"/>
              <wp:lineTo x="21400" y="0"/>
              <wp:lineTo x="-856" y="0"/>
            </wp:wrapPolygon>
          </wp:wrapThrough>
          <wp:docPr id="5" name="Obraz 1" descr="LOGO_HOMINE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 descr="LOGO_HOMINEM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0695" cy="551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C1EFB">
      <w:rPr>
        <w:b/>
      </w:rPr>
      <w:t xml:space="preserve">Biuro Projektu: </w:t>
    </w:r>
    <w:r>
      <w:rPr>
        <w:b/>
      </w:rPr>
      <w:t>ul. Puławska 45 m 3., 05-500 Piaseczno</w:t>
    </w:r>
  </w:p>
  <w:p w:rsidR="00C627C1" w:rsidRPr="0027032B" w:rsidRDefault="00C627C1" w:rsidP="00C627C1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b/>
        <w:lang w:val="en-US"/>
      </w:rPr>
    </w:pPr>
    <w:r w:rsidRPr="0027032B">
      <w:rPr>
        <w:b/>
        <w:lang w:val="en-US"/>
      </w:rPr>
      <w:t>tel. 536-031-172, fax. 22 620-62-76</w:t>
    </w:r>
  </w:p>
  <w:p w:rsidR="00C627C1" w:rsidRPr="00C627C1" w:rsidRDefault="00C627C1" w:rsidP="00C627C1">
    <w:pPr>
      <w:autoSpaceDE w:val="0"/>
      <w:autoSpaceDN w:val="0"/>
      <w:adjustRightInd w:val="0"/>
      <w:spacing w:after="0" w:line="240" w:lineRule="auto"/>
      <w:ind w:left="567"/>
      <w:jc w:val="right"/>
      <w:rPr>
        <w:lang w:val="en-US"/>
      </w:rPr>
    </w:pPr>
    <w:r w:rsidRPr="0027032B">
      <w:rPr>
        <w:b/>
        <w:lang w:val="en-US"/>
      </w:rPr>
      <w:t>e-mail: kompetencje.hominem@wp.pl, www.business-school.pl/kompetencje.hominem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14C" w:rsidRDefault="0007114C" w:rsidP="00C627C1">
      <w:pPr>
        <w:spacing w:after="0" w:line="240" w:lineRule="auto"/>
      </w:pPr>
      <w:r>
        <w:separator/>
      </w:r>
    </w:p>
  </w:footnote>
  <w:footnote w:type="continuationSeparator" w:id="0">
    <w:p w:rsidR="0007114C" w:rsidRDefault="0007114C" w:rsidP="00C62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7C1" w:rsidRDefault="00C627C1" w:rsidP="00C627C1">
    <w:pPr>
      <w:pStyle w:val="Nagwek"/>
      <w:jc w:val="center"/>
      <w:rPr>
        <w:b/>
        <w:i/>
      </w:rPr>
    </w:pPr>
    <w:r w:rsidRPr="0018354F">
      <w:rPr>
        <w:noProof/>
        <w:lang w:eastAsia="pl-PL"/>
      </w:rPr>
      <w:pict>
        <v:group id="_x0000_s2049" style="position:absolute;left:0;text-align:left;margin-left:1.4pt;margin-top:-11.95pt;width:449.85pt;height:48pt;z-index:251660288" coordorigin="1446,186" coordsize="8997,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2050" type="#_x0000_t75" alt="belka kolor" style="position:absolute;left:7293;top:186;width:3150;height:960;visibility:visible;mso-position-horizontal-relative:margin">
            <v:imagedata r:id="rId1" o:title="belka kolor" croptop="15508f" cropbottom="18010f" cropleft="46288f"/>
          </v:shape>
          <v:shape id="Obraz 1" o:spid="_x0000_s2051" type="#_x0000_t75" alt="belka kolor" style="position:absolute;left:1446;top:186;width:2040;height:960;visibility:visible;mso-position-horizontal-relative:margin">
            <v:imagedata r:id="rId1" o:title="belka kolor" croptop="15508f" cropbottom="18010f" cropleft="2750f" cropright="50321f"/>
          </v:shape>
          <v:shape id="_x0000_s2052" type="#_x0000_t75" style="position:absolute;left:4090;top:439;width:2663;height:511">
            <v:imagedata r:id="rId2" o:title=""/>
          </v:shape>
        </v:group>
      </w:pict>
    </w:r>
  </w:p>
  <w:p w:rsidR="00C627C1" w:rsidRDefault="00C627C1" w:rsidP="00C627C1">
    <w:pPr>
      <w:pStyle w:val="Nagwek"/>
      <w:jc w:val="center"/>
      <w:rPr>
        <w:b/>
        <w:i/>
      </w:rPr>
    </w:pPr>
  </w:p>
  <w:p w:rsidR="00C627C1" w:rsidRDefault="00C627C1" w:rsidP="00C627C1">
    <w:pPr>
      <w:pStyle w:val="Nagwek"/>
      <w:jc w:val="center"/>
      <w:rPr>
        <w:b/>
        <w:i/>
      </w:rPr>
    </w:pPr>
  </w:p>
  <w:p w:rsidR="00C627C1" w:rsidRDefault="00C627C1" w:rsidP="00C627C1">
    <w:pPr>
      <w:pStyle w:val="Nagwek"/>
      <w:jc w:val="center"/>
      <w:rPr>
        <w:b/>
        <w:i/>
      </w:rPr>
    </w:pPr>
    <w:r w:rsidRPr="00601ED3">
      <w:rPr>
        <w:b/>
        <w:i/>
      </w:rPr>
      <w:t>Projekt „</w:t>
    </w:r>
    <w:r>
      <w:rPr>
        <w:b/>
        <w:i/>
      </w:rPr>
      <w:t xml:space="preserve">KLUCZOWE KOMPETENCJE KLUCZEM DO SUKCESU – program podnoszenia kompetencji </w:t>
    </w:r>
  </w:p>
  <w:p w:rsidR="00C627C1" w:rsidRPr="00601ED3" w:rsidRDefault="00C627C1" w:rsidP="00C627C1">
    <w:pPr>
      <w:pStyle w:val="Nagwek"/>
      <w:jc w:val="center"/>
      <w:rPr>
        <w:b/>
        <w:i/>
      </w:rPr>
    </w:pPr>
    <w:r>
      <w:rPr>
        <w:b/>
        <w:i/>
      </w:rPr>
      <w:t>komputerowych i językowych osób o niskich kwalifikacjach</w:t>
    </w:r>
    <w:r w:rsidRPr="00601ED3">
      <w:rPr>
        <w:b/>
        <w:i/>
      </w:rPr>
      <w:t>”</w:t>
    </w:r>
  </w:p>
  <w:p w:rsidR="00C627C1" w:rsidRPr="00C174B1" w:rsidRDefault="00C627C1" w:rsidP="00C627C1">
    <w:pPr>
      <w:pStyle w:val="Nagwek"/>
      <w:pBdr>
        <w:bottom w:val="single" w:sz="4" w:space="1" w:color="auto"/>
      </w:pBdr>
      <w:jc w:val="center"/>
      <w:rPr>
        <w:i/>
      </w:rPr>
    </w:pPr>
    <w:r>
      <w:rPr>
        <w:i/>
      </w:rPr>
      <w:t>współfinansowany przez Unię Europejską w ramach Europejskiego Funduszu Społecznego</w:t>
    </w:r>
  </w:p>
  <w:p w:rsidR="00C627C1" w:rsidRPr="00607A5B" w:rsidRDefault="00C627C1" w:rsidP="00C627C1">
    <w:pPr>
      <w:pStyle w:val="Nagwek"/>
      <w:tabs>
        <w:tab w:val="clear" w:pos="4536"/>
      </w:tabs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0661B"/>
    <w:multiLevelType w:val="hybridMultilevel"/>
    <w:tmpl w:val="A0B83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14B31"/>
    <w:multiLevelType w:val="hybridMultilevel"/>
    <w:tmpl w:val="D7A67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94C86"/>
    <w:multiLevelType w:val="multilevel"/>
    <w:tmpl w:val="C00C43D4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C47146B"/>
    <w:multiLevelType w:val="hybridMultilevel"/>
    <w:tmpl w:val="19BCA1F6"/>
    <w:lvl w:ilvl="0" w:tplc="D6E2366A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C462709A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550DC"/>
    <w:multiLevelType w:val="hybridMultilevel"/>
    <w:tmpl w:val="155A6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5666D"/>
    <w:multiLevelType w:val="hybridMultilevel"/>
    <w:tmpl w:val="1E7C0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9433B"/>
    <w:multiLevelType w:val="hybridMultilevel"/>
    <w:tmpl w:val="DF6E3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1608BC"/>
    <w:multiLevelType w:val="hybridMultilevel"/>
    <w:tmpl w:val="99AE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657E7"/>
    <w:rsid w:val="00004A29"/>
    <w:rsid w:val="0007114C"/>
    <w:rsid w:val="0007165E"/>
    <w:rsid w:val="000A1279"/>
    <w:rsid w:val="000E63DB"/>
    <w:rsid w:val="00166536"/>
    <w:rsid w:val="001B3EFB"/>
    <w:rsid w:val="001E69BA"/>
    <w:rsid w:val="00211E48"/>
    <w:rsid w:val="002546DF"/>
    <w:rsid w:val="002C6A7F"/>
    <w:rsid w:val="003F2283"/>
    <w:rsid w:val="00454310"/>
    <w:rsid w:val="0046547C"/>
    <w:rsid w:val="004867C3"/>
    <w:rsid w:val="004B444D"/>
    <w:rsid w:val="004E1C6C"/>
    <w:rsid w:val="0051376C"/>
    <w:rsid w:val="00515FCF"/>
    <w:rsid w:val="00524E7C"/>
    <w:rsid w:val="0056766E"/>
    <w:rsid w:val="00585239"/>
    <w:rsid w:val="005D3E6C"/>
    <w:rsid w:val="005D6105"/>
    <w:rsid w:val="006052BD"/>
    <w:rsid w:val="00651BE5"/>
    <w:rsid w:val="00675318"/>
    <w:rsid w:val="007630D4"/>
    <w:rsid w:val="00800AE2"/>
    <w:rsid w:val="00816E78"/>
    <w:rsid w:val="00860970"/>
    <w:rsid w:val="00861921"/>
    <w:rsid w:val="008A5395"/>
    <w:rsid w:val="008C5227"/>
    <w:rsid w:val="009177A0"/>
    <w:rsid w:val="00A142E0"/>
    <w:rsid w:val="00A446E1"/>
    <w:rsid w:val="00A63F75"/>
    <w:rsid w:val="00A758A2"/>
    <w:rsid w:val="00B35060"/>
    <w:rsid w:val="00B61E54"/>
    <w:rsid w:val="00C3209D"/>
    <w:rsid w:val="00C377C3"/>
    <w:rsid w:val="00C627C1"/>
    <w:rsid w:val="00CF62F5"/>
    <w:rsid w:val="00D657E7"/>
    <w:rsid w:val="00DE3F2B"/>
    <w:rsid w:val="00E1290B"/>
    <w:rsid w:val="00E15617"/>
    <w:rsid w:val="00E31CB9"/>
    <w:rsid w:val="00E33493"/>
    <w:rsid w:val="00E37837"/>
    <w:rsid w:val="00E523C0"/>
    <w:rsid w:val="00EB4FE3"/>
    <w:rsid w:val="00F162F1"/>
    <w:rsid w:val="00FD4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105"/>
  </w:style>
  <w:style w:type="paragraph" w:styleId="Nagwek1">
    <w:name w:val="heading 1"/>
    <w:basedOn w:val="Normalny"/>
    <w:next w:val="Normalny"/>
    <w:link w:val="Nagwek1Znak"/>
    <w:uiPriority w:val="9"/>
    <w:qFormat/>
    <w:rsid w:val="00E156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3F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56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156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609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09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09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09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097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0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970"/>
    <w:rPr>
      <w:rFonts w:ascii="Segoe UI" w:hAnsi="Segoe UI" w:cs="Segoe UI"/>
      <w:sz w:val="18"/>
      <w:szCs w:val="18"/>
    </w:rPr>
  </w:style>
  <w:style w:type="paragraph" w:customStyle="1" w:styleId="rozdzia11">
    <w:name w:val="rozdział 1.1"/>
    <w:basedOn w:val="Nagwek2"/>
    <w:qFormat/>
    <w:rsid w:val="00DE3F2B"/>
    <w:pPr>
      <w:shd w:val="clear" w:color="auto" w:fill="8496B0" w:themeFill="text2" w:themeFillTint="99"/>
      <w:spacing w:before="0" w:line="276" w:lineRule="auto"/>
      <w:jc w:val="both"/>
    </w:pPr>
    <w:rPr>
      <w:rFonts w:ascii="Times New Roman" w:hAnsi="Times New Roman" w:cs="Times New Roman"/>
      <w:b/>
      <w:bCs/>
      <w:color w:val="FFFFFF" w:themeColor="background1"/>
      <w:lang w:eastAsia="pl-PL"/>
    </w:rPr>
  </w:style>
  <w:style w:type="character" w:styleId="Hipercze">
    <w:name w:val="Hyperlink"/>
    <w:basedOn w:val="Domylnaczcionkaakapitu"/>
    <w:uiPriority w:val="99"/>
    <w:unhideWhenUsed/>
    <w:rsid w:val="00DE3F2B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3F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C62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27C1"/>
  </w:style>
  <w:style w:type="paragraph" w:styleId="Stopka">
    <w:name w:val="footer"/>
    <w:basedOn w:val="Normalny"/>
    <w:link w:val="StopkaZnak"/>
    <w:uiPriority w:val="99"/>
    <w:semiHidden/>
    <w:unhideWhenUsed/>
    <w:rsid w:val="00C62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27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3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Żarowska-Mazur</dc:creator>
  <cp:lastModifiedBy>user</cp:lastModifiedBy>
  <cp:revision>4</cp:revision>
  <dcterms:created xsi:type="dcterms:W3CDTF">2017-08-03T11:37:00Z</dcterms:created>
  <dcterms:modified xsi:type="dcterms:W3CDTF">2017-08-03T11:41:00Z</dcterms:modified>
</cp:coreProperties>
</file>