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7D" w:rsidRPr="00F4357F" w:rsidRDefault="005E247D" w:rsidP="00EC37E5">
      <w:pPr>
        <w:pStyle w:val="Default"/>
        <w:jc w:val="right"/>
        <w:rPr>
          <w:rFonts w:ascii="Calibri" w:hAnsi="Calibri" w:cs="Calibri"/>
          <w:bCs/>
          <w:color w:val="auto"/>
          <w:sz w:val="20"/>
          <w:szCs w:val="20"/>
        </w:rPr>
      </w:pPr>
      <w:r>
        <w:rPr>
          <w:sz w:val="18"/>
        </w:rPr>
        <w:tab/>
      </w:r>
      <w:r w:rsidR="009010A4" w:rsidRPr="00F4357F">
        <w:rPr>
          <w:rFonts w:ascii="Calibri" w:hAnsi="Calibri" w:cs="Calibri"/>
          <w:bCs/>
          <w:color w:val="auto"/>
          <w:sz w:val="20"/>
          <w:szCs w:val="20"/>
        </w:rPr>
        <w:t xml:space="preserve">Katowice,  dn. </w:t>
      </w:r>
      <w:r w:rsidR="00701371">
        <w:rPr>
          <w:rFonts w:ascii="Calibri" w:hAnsi="Calibri" w:cs="Calibri"/>
          <w:bCs/>
          <w:color w:val="auto"/>
          <w:sz w:val="20"/>
          <w:szCs w:val="20"/>
        </w:rPr>
        <w:t>25</w:t>
      </w:r>
      <w:r w:rsidR="00EF4853">
        <w:rPr>
          <w:rFonts w:ascii="Calibri" w:hAnsi="Calibri" w:cs="Calibri"/>
          <w:bCs/>
          <w:color w:val="auto"/>
          <w:sz w:val="20"/>
          <w:szCs w:val="20"/>
        </w:rPr>
        <w:t>.04</w:t>
      </w:r>
      <w:r w:rsidR="00EF4853" w:rsidRPr="00F4357F">
        <w:rPr>
          <w:rFonts w:ascii="Calibri" w:hAnsi="Calibri" w:cs="Calibri"/>
          <w:bCs/>
          <w:color w:val="auto"/>
          <w:sz w:val="20"/>
          <w:szCs w:val="20"/>
        </w:rPr>
        <w:t>.</w:t>
      </w:r>
      <w:r w:rsidR="00EF4853">
        <w:rPr>
          <w:rFonts w:ascii="Calibri" w:hAnsi="Calibri" w:cs="Calibri"/>
          <w:bCs/>
          <w:color w:val="auto"/>
          <w:sz w:val="20"/>
          <w:szCs w:val="20"/>
        </w:rPr>
        <w:t>2017</w:t>
      </w:r>
      <w:r w:rsidR="00EF4853" w:rsidRPr="00F4357F">
        <w:rPr>
          <w:rFonts w:ascii="Calibri" w:hAnsi="Calibri" w:cs="Calibri"/>
          <w:bCs/>
          <w:color w:val="auto"/>
          <w:sz w:val="20"/>
          <w:szCs w:val="20"/>
        </w:rPr>
        <w:t xml:space="preserve"> r.</w:t>
      </w:r>
    </w:p>
    <w:p w:rsidR="003A3570" w:rsidRDefault="003A3570" w:rsidP="005E247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3A3570" w:rsidRDefault="003A3570" w:rsidP="005E247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5E247D" w:rsidRPr="00C356EB" w:rsidRDefault="003A3570" w:rsidP="005E247D">
      <w:pPr>
        <w:pStyle w:val="Default"/>
        <w:jc w:val="center"/>
        <w:rPr>
          <w:rFonts w:ascii="Calibri" w:hAnsi="Calibri" w:cs="Calibri"/>
          <w:b/>
          <w:bCs/>
          <w:color w:val="C00000"/>
          <w:sz w:val="28"/>
        </w:rPr>
      </w:pPr>
      <w:r w:rsidRPr="00C356EB">
        <w:rPr>
          <w:rFonts w:ascii="Calibri" w:hAnsi="Calibri" w:cs="Calibri"/>
          <w:b/>
          <w:bCs/>
          <w:color w:val="C00000"/>
          <w:sz w:val="28"/>
        </w:rPr>
        <w:t xml:space="preserve"> ZAPYTANIE OFERTOWE NR </w:t>
      </w:r>
      <w:r w:rsidR="00EF4853">
        <w:rPr>
          <w:rFonts w:ascii="Calibri" w:hAnsi="Calibri" w:cs="Calibri"/>
          <w:b/>
          <w:bCs/>
          <w:color w:val="C00000"/>
          <w:sz w:val="28"/>
        </w:rPr>
        <w:t>10/2017</w:t>
      </w:r>
      <w:r w:rsidRPr="00C356EB">
        <w:rPr>
          <w:rFonts w:ascii="Calibri" w:hAnsi="Calibri" w:cs="Calibri"/>
          <w:b/>
          <w:bCs/>
          <w:color w:val="C00000"/>
          <w:sz w:val="28"/>
        </w:rPr>
        <w:t xml:space="preserve"> ZWS</w:t>
      </w:r>
    </w:p>
    <w:p w:rsidR="005E247D" w:rsidRPr="00C356EB" w:rsidRDefault="00BE257D" w:rsidP="00EC37E5">
      <w:pPr>
        <w:pStyle w:val="Default"/>
        <w:jc w:val="center"/>
        <w:rPr>
          <w:rFonts w:ascii="Calibri" w:hAnsi="Calibri" w:cs="Calibri"/>
          <w:b/>
          <w:bCs/>
          <w:color w:val="C00000"/>
          <w:sz w:val="28"/>
        </w:rPr>
      </w:pPr>
      <w:r>
        <w:rPr>
          <w:rFonts w:ascii="Calibri" w:hAnsi="Calibri" w:cs="Calibri"/>
          <w:b/>
          <w:bCs/>
          <w:color w:val="C00000"/>
          <w:sz w:val="28"/>
        </w:rPr>
        <w:t xml:space="preserve">WYNAJEM SAL NA REALIZACJĘ </w:t>
      </w:r>
      <w:r w:rsidR="003A3570" w:rsidRPr="00C356EB">
        <w:rPr>
          <w:rFonts w:ascii="Calibri" w:hAnsi="Calibri" w:cs="Calibri"/>
          <w:b/>
          <w:bCs/>
          <w:color w:val="C00000"/>
          <w:sz w:val="28"/>
        </w:rPr>
        <w:t xml:space="preserve">SZKOLEŃ ZAWODOWYCH </w:t>
      </w:r>
    </w:p>
    <w:p w:rsidR="00BE257D" w:rsidRPr="007D57AC" w:rsidRDefault="00BE257D" w:rsidP="00BE257D">
      <w:pPr>
        <w:pStyle w:val="Style19"/>
        <w:widowControl/>
        <w:jc w:val="both"/>
        <w:rPr>
          <w:rFonts w:ascii="Calibri" w:hAnsi="Calibri" w:cs="Verdana"/>
          <w:sz w:val="20"/>
          <w:szCs w:val="20"/>
        </w:rPr>
      </w:pPr>
    </w:p>
    <w:p w:rsidR="00BE257D" w:rsidRPr="007D57AC" w:rsidRDefault="00BE257D" w:rsidP="00BE257D">
      <w:pPr>
        <w:pStyle w:val="Style19"/>
        <w:widowControl/>
        <w:jc w:val="both"/>
        <w:rPr>
          <w:rFonts w:ascii="Calibri" w:hAnsi="Calibri" w:cs="Arial"/>
          <w:bCs/>
          <w:sz w:val="20"/>
          <w:szCs w:val="20"/>
          <w:lang w:eastAsia="ar-SA"/>
        </w:rPr>
      </w:pPr>
      <w:r w:rsidRPr="007D57AC">
        <w:rPr>
          <w:rFonts w:ascii="Calibri" w:hAnsi="Calibri" w:cs="Verdana"/>
          <w:sz w:val="20"/>
          <w:szCs w:val="20"/>
        </w:rPr>
        <w:t xml:space="preserve">w ramach </w:t>
      </w:r>
      <w:r w:rsidRPr="007D57AC">
        <w:rPr>
          <w:rFonts w:ascii="Calibri" w:hAnsi="Calibri" w:cs="Calibri"/>
          <w:sz w:val="20"/>
          <w:szCs w:val="20"/>
        </w:rPr>
        <w:t xml:space="preserve">projektu „Zainwestuj w siebie, sukces w zasięgu ręki” w ramach Regionalnego Programu Operacyjnego Województwa Śląskiego na lata 2014-2020, </w:t>
      </w:r>
      <w:r w:rsidRPr="007D57AC">
        <w:rPr>
          <w:rFonts w:ascii="Calibri" w:hAnsi="Calibri" w:cs="Arial"/>
          <w:bCs/>
          <w:sz w:val="20"/>
          <w:szCs w:val="20"/>
          <w:lang w:eastAsia="ar-SA"/>
        </w:rPr>
        <w:t>Oś Priorytetowa VII. Regionalny rynek pracy; Działanie 7.1. Aktywne formy przeciwdziałania bezrobociu Poddziałanie: 7.1.3. Poprawa zdolności zatrudnienia osób poszukujących pracy i pozostających bez zatrudnienia – konkurs</w:t>
      </w:r>
    </w:p>
    <w:p w:rsidR="003A3570" w:rsidRDefault="003A3570" w:rsidP="00EC37E5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3A3570" w:rsidRPr="003A3570" w:rsidRDefault="003A3570" w:rsidP="007D57AC">
      <w:pPr>
        <w:pStyle w:val="Default"/>
        <w:numPr>
          <w:ilvl w:val="0"/>
          <w:numId w:val="7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 w:rsidRPr="003A3570">
        <w:rPr>
          <w:rFonts w:ascii="Calibri" w:hAnsi="Calibri" w:cs="Calibri"/>
          <w:b/>
          <w:color w:val="auto"/>
          <w:sz w:val="22"/>
          <w:szCs w:val="22"/>
        </w:rPr>
        <w:t>NAZWA I ADRES ZAMAWIAJĄCEGO</w:t>
      </w:r>
    </w:p>
    <w:p w:rsidR="003A3570" w:rsidRPr="003A3570" w:rsidRDefault="003A3570" w:rsidP="00EC37E5">
      <w:pPr>
        <w:pStyle w:val="Default"/>
        <w:jc w:val="center"/>
        <w:rPr>
          <w:rFonts w:ascii="Calibri" w:hAnsi="Calibri" w:cs="Calibri"/>
          <w:b/>
          <w:bCs/>
          <w:color w:val="C0504D"/>
          <w:sz w:val="22"/>
          <w:szCs w:val="22"/>
        </w:rPr>
      </w:pPr>
    </w:p>
    <w:p w:rsidR="003A3570" w:rsidRPr="003A3570" w:rsidRDefault="003A3570" w:rsidP="003A35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C3151">
        <w:rPr>
          <w:rFonts w:ascii="Calibri" w:hAnsi="Calibri" w:cs="Calibri"/>
          <w:color w:val="auto"/>
          <w:sz w:val="22"/>
          <w:szCs w:val="22"/>
          <w:lang w:val="en-US"/>
        </w:rPr>
        <w:t xml:space="preserve">Business School H. Polak, M. Polak Sp. </w:t>
      </w:r>
      <w:r w:rsidRPr="003A3570">
        <w:rPr>
          <w:rFonts w:ascii="Calibri" w:hAnsi="Calibri" w:cs="Calibri"/>
          <w:color w:val="auto"/>
          <w:sz w:val="22"/>
          <w:szCs w:val="22"/>
        </w:rPr>
        <w:t xml:space="preserve">Jawna </w:t>
      </w:r>
    </w:p>
    <w:p w:rsidR="003A3570" w:rsidRPr="003A3570" w:rsidRDefault="003A3570" w:rsidP="003A35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z siedzibą w Warszawie</w:t>
      </w:r>
    </w:p>
    <w:p w:rsidR="003A3570" w:rsidRPr="003A3570" w:rsidRDefault="003A3570" w:rsidP="003A35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ul. Bagatela 13</w:t>
      </w:r>
    </w:p>
    <w:p w:rsidR="003A3570" w:rsidRPr="003A3570" w:rsidRDefault="003A3570" w:rsidP="003A357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00-585 Warszawa.</w:t>
      </w:r>
    </w:p>
    <w:p w:rsidR="003A3570" w:rsidRPr="003A3570" w:rsidRDefault="003A3570" w:rsidP="003A3570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3A3570" w:rsidRPr="003A3570" w:rsidRDefault="003A3570" w:rsidP="003A3570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 xml:space="preserve">Biuro Projektu: </w:t>
      </w:r>
    </w:p>
    <w:p w:rsidR="003A3570" w:rsidRPr="003A3570" w:rsidRDefault="003A3570" w:rsidP="003A3570">
      <w:pPr>
        <w:pStyle w:val="Default"/>
        <w:rPr>
          <w:rFonts w:ascii="Calibri" w:hAnsi="Calibri"/>
          <w:sz w:val="22"/>
          <w:szCs w:val="22"/>
        </w:rPr>
      </w:pPr>
      <w:r w:rsidRPr="003A3570">
        <w:rPr>
          <w:rFonts w:ascii="Calibri" w:hAnsi="Calibri"/>
          <w:sz w:val="22"/>
          <w:szCs w:val="22"/>
        </w:rPr>
        <w:t>ul. Podgórna 4 lok. 5</w:t>
      </w:r>
    </w:p>
    <w:p w:rsidR="003A3570" w:rsidRPr="003A3570" w:rsidRDefault="003A3570" w:rsidP="003A3570">
      <w:pPr>
        <w:pStyle w:val="Default"/>
        <w:rPr>
          <w:rFonts w:ascii="Calibri" w:hAnsi="Calibri" w:cs="Calibri"/>
          <w:b/>
          <w:bCs/>
          <w:color w:val="C0504D"/>
          <w:sz w:val="22"/>
          <w:szCs w:val="22"/>
        </w:rPr>
      </w:pPr>
      <w:r w:rsidRPr="003A3570">
        <w:rPr>
          <w:rFonts w:ascii="Calibri" w:hAnsi="Calibri"/>
          <w:sz w:val="22"/>
          <w:szCs w:val="22"/>
        </w:rPr>
        <w:t>40-026 Katowice</w:t>
      </w:r>
    </w:p>
    <w:p w:rsidR="003A3570" w:rsidRDefault="003A3570" w:rsidP="00EC37E5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3A3570" w:rsidRDefault="003A3570" w:rsidP="00EC37E5">
      <w:pPr>
        <w:pStyle w:val="Default"/>
        <w:jc w:val="center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3A3570" w:rsidRPr="003A3570" w:rsidRDefault="003A3570" w:rsidP="007D57AC">
      <w:pPr>
        <w:pStyle w:val="Default"/>
        <w:numPr>
          <w:ilvl w:val="0"/>
          <w:numId w:val="7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TRYB WYBORU OFERTY</w:t>
      </w:r>
    </w:p>
    <w:p w:rsidR="003A3570" w:rsidRPr="003A3570" w:rsidRDefault="003A3570" w:rsidP="00EC37E5">
      <w:pPr>
        <w:pStyle w:val="Default"/>
        <w:jc w:val="center"/>
        <w:rPr>
          <w:rFonts w:ascii="Calibri" w:hAnsi="Calibri" w:cs="Calibri"/>
          <w:b/>
          <w:bCs/>
          <w:color w:val="C0504D"/>
          <w:sz w:val="22"/>
          <w:szCs w:val="22"/>
        </w:rPr>
      </w:pPr>
    </w:p>
    <w:p w:rsidR="003A3570" w:rsidRPr="003A3570" w:rsidRDefault="003A3570" w:rsidP="003A3570">
      <w:pPr>
        <w:pStyle w:val="Default"/>
        <w:jc w:val="both"/>
        <w:rPr>
          <w:rFonts w:ascii="Calibri" w:eastAsia="Calibri" w:hAnsi="Calibri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>Postępowanie prowadzone</w:t>
      </w:r>
      <w:r w:rsidRPr="003A3570">
        <w:rPr>
          <w:rFonts w:ascii="Calibri" w:hAnsi="Calibri" w:cs="Calibri"/>
          <w:color w:val="auto"/>
          <w:sz w:val="22"/>
          <w:szCs w:val="22"/>
          <w:u w:val="single"/>
        </w:rPr>
        <w:t xml:space="preserve"> </w:t>
      </w:r>
      <w:r w:rsidRPr="003A3570">
        <w:rPr>
          <w:rFonts w:ascii="Calibri" w:hAnsi="Calibri" w:cs="Calibri"/>
          <w:color w:val="auto"/>
          <w:sz w:val="22"/>
          <w:szCs w:val="22"/>
        </w:rPr>
        <w:t xml:space="preserve">jest w trybie oceny i porównania ofert </w:t>
      </w:r>
      <w:r w:rsidRPr="003A3570">
        <w:rPr>
          <w:rFonts w:ascii="Calibri" w:hAnsi="Calibri" w:cs="Calibri"/>
          <w:color w:val="auto"/>
          <w:sz w:val="22"/>
          <w:szCs w:val="22"/>
          <w:u w:val="single"/>
        </w:rPr>
        <w:t>zgodnie z za</w:t>
      </w:r>
      <w:r w:rsidR="00EF4853">
        <w:rPr>
          <w:rFonts w:ascii="Calibri" w:hAnsi="Calibri" w:cs="Calibri"/>
          <w:color w:val="auto"/>
          <w:sz w:val="22"/>
          <w:szCs w:val="22"/>
          <w:u w:val="single"/>
        </w:rPr>
        <w:t>sadą rozeznania rynku</w:t>
      </w:r>
      <w:r w:rsidRPr="003A3570">
        <w:rPr>
          <w:rFonts w:ascii="Calibri" w:hAnsi="Calibri" w:cs="Calibri"/>
          <w:color w:val="auto"/>
          <w:sz w:val="22"/>
          <w:szCs w:val="22"/>
          <w:u w:val="single"/>
        </w:rPr>
        <w:t xml:space="preserve">, </w:t>
      </w:r>
      <w:r w:rsidRPr="003A3570">
        <w:rPr>
          <w:rFonts w:ascii="Calibri" w:hAnsi="Calibri" w:cs="Calibri"/>
          <w:color w:val="auto"/>
          <w:sz w:val="22"/>
          <w:szCs w:val="22"/>
        </w:rPr>
        <w:t xml:space="preserve">opisaną w </w:t>
      </w:r>
      <w:r w:rsidRPr="003A3570">
        <w:rPr>
          <w:rFonts w:ascii="Calibri" w:eastAsia="Calibri" w:hAnsi="Calibri"/>
          <w:sz w:val="22"/>
          <w:szCs w:val="22"/>
        </w:rPr>
        <w:t>Wytycznych Ministra Infrastruktury i Rozwoju w zakresie kwalifikowania wydatków w ramach Europejskiego Funduszu Rozwoju Regionalnego oraz Funduszu Spójności na lata 2014-2020) oraz zasad określonych w Umowie o dofinansowanie projektu współfinansowanego ze środków EFS w ramach RPO WSL na lata 2014-2020, nr RPSL.07.01.03-24-01EE/15-00 z dnia 14 września 2016 r., w tym w załączniku nr 8 do Umowy.</w:t>
      </w:r>
    </w:p>
    <w:p w:rsidR="003A3570" w:rsidRPr="003A3570" w:rsidRDefault="003A3570" w:rsidP="003A3570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</w:p>
    <w:p w:rsidR="003A3570" w:rsidRPr="003A3570" w:rsidRDefault="003A3570" w:rsidP="003A3570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  <w:u w:val="single"/>
        </w:rPr>
        <w:t>Harmonogram postępowania</w:t>
      </w:r>
      <w:r w:rsidRPr="003A3570">
        <w:rPr>
          <w:rFonts w:ascii="Calibri" w:hAnsi="Calibri" w:cs="Calibri"/>
          <w:color w:val="auto"/>
          <w:sz w:val="22"/>
          <w:szCs w:val="22"/>
        </w:rPr>
        <w:t>:</w:t>
      </w:r>
    </w:p>
    <w:p w:rsidR="00EF4853" w:rsidRPr="003A3570" w:rsidRDefault="00EF4853" w:rsidP="00EF4853">
      <w:pPr>
        <w:pStyle w:val="Default"/>
        <w:spacing w:after="18" w:line="276" w:lineRule="auto"/>
        <w:ind w:left="57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color w:val="auto"/>
          <w:sz w:val="22"/>
          <w:szCs w:val="22"/>
        </w:rPr>
        <w:t xml:space="preserve">  - </w:t>
      </w:r>
      <w:r w:rsidRPr="003A3570">
        <w:rPr>
          <w:rFonts w:ascii="Calibri" w:hAnsi="Calibri" w:cs="Calibri"/>
          <w:sz w:val="22"/>
          <w:szCs w:val="22"/>
        </w:rPr>
        <w:t xml:space="preserve">Dnia </w:t>
      </w:r>
      <w:r w:rsidR="00701371">
        <w:rPr>
          <w:rFonts w:ascii="Calibri" w:hAnsi="Calibri" w:cs="Calibri"/>
          <w:sz w:val="22"/>
          <w:szCs w:val="22"/>
        </w:rPr>
        <w:t xml:space="preserve"> 25</w:t>
      </w:r>
      <w:r>
        <w:rPr>
          <w:rFonts w:ascii="Calibri" w:hAnsi="Calibri" w:cs="Calibri"/>
          <w:sz w:val="22"/>
          <w:szCs w:val="22"/>
        </w:rPr>
        <w:t>.04.2017</w:t>
      </w:r>
      <w:r w:rsidRPr="003A3570">
        <w:rPr>
          <w:rFonts w:ascii="Calibri" w:hAnsi="Calibri" w:cs="Calibri"/>
          <w:sz w:val="22"/>
          <w:szCs w:val="22"/>
        </w:rPr>
        <w:t xml:space="preserve"> r. zaproszenie do składania ofert.</w:t>
      </w:r>
    </w:p>
    <w:p w:rsidR="00EF4853" w:rsidRPr="003A3570" w:rsidRDefault="00EF4853" w:rsidP="00EF4853">
      <w:pPr>
        <w:pStyle w:val="Default"/>
        <w:spacing w:after="18" w:line="276" w:lineRule="auto"/>
        <w:ind w:left="57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 xml:space="preserve">  - Dnia </w:t>
      </w:r>
      <w:r w:rsidR="00701371">
        <w:rPr>
          <w:rFonts w:ascii="Calibri" w:hAnsi="Calibri" w:cs="Calibri"/>
          <w:sz w:val="22"/>
          <w:szCs w:val="22"/>
        </w:rPr>
        <w:t xml:space="preserve"> 2.05</w:t>
      </w:r>
      <w:r>
        <w:rPr>
          <w:rFonts w:ascii="Calibri" w:hAnsi="Calibri" w:cs="Calibri"/>
          <w:sz w:val="22"/>
          <w:szCs w:val="22"/>
        </w:rPr>
        <w:t>.2017</w:t>
      </w:r>
      <w:r w:rsidRPr="003A3570">
        <w:rPr>
          <w:rFonts w:ascii="Calibri" w:hAnsi="Calibri" w:cs="Calibri"/>
          <w:sz w:val="22"/>
          <w:szCs w:val="22"/>
        </w:rPr>
        <w:t xml:space="preserve"> r. godzina 23:59:59 - termin złożenia ofert.</w:t>
      </w:r>
    </w:p>
    <w:p w:rsidR="00EF4853" w:rsidRDefault="00701371" w:rsidP="00EF4853">
      <w:pPr>
        <w:pStyle w:val="Default"/>
        <w:spacing w:line="276" w:lineRule="auto"/>
        <w:ind w:left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- Dnia  4.05</w:t>
      </w:r>
      <w:r w:rsidR="00EF4853">
        <w:rPr>
          <w:rFonts w:ascii="Calibri" w:hAnsi="Calibri" w:cs="Calibri"/>
          <w:sz w:val="22"/>
          <w:szCs w:val="22"/>
        </w:rPr>
        <w:t>.2017</w:t>
      </w:r>
      <w:r w:rsidR="00EF4853" w:rsidRPr="003A3570">
        <w:rPr>
          <w:rFonts w:ascii="Calibri" w:hAnsi="Calibri" w:cs="Calibri"/>
          <w:sz w:val="22"/>
          <w:szCs w:val="22"/>
        </w:rPr>
        <w:t xml:space="preserve"> r. – ogłoszenie decyzji o wyborze oferty.</w:t>
      </w:r>
    </w:p>
    <w:p w:rsidR="003A3570" w:rsidRDefault="003A3570" w:rsidP="003A3570">
      <w:pPr>
        <w:pStyle w:val="Default"/>
        <w:spacing w:line="276" w:lineRule="auto"/>
        <w:ind w:left="57"/>
        <w:rPr>
          <w:rFonts w:ascii="Calibri" w:hAnsi="Calibri" w:cs="Calibri"/>
          <w:sz w:val="22"/>
          <w:szCs w:val="22"/>
        </w:rPr>
      </w:pPr>
    </w:p>
    <w:p w:rsidR="003A3570" w:rsidRDefault="003A3570" w:rsidP="003A3570">
      <w:pPr>
        <w:pStyle w:val="Default"/>
        <w:spacing w:line="276" w:lineRule="auto"/>
        <w:ind w:left="57"/>
        <w:rPr>
          <w:rFonts w:ascii="Calibri" w:hAnsi="Calibri" w:cs="Calibri"/>
          <w:sz w:val="22"/>
          <w:szCs w:val="22"/>
        </w:rPr>
      </w:pPr>
    </w:p>
    <w:p w:rsidR="003A3570" w:rsidRPr="003A3570" w:rsidRDefault="003A3570" w:rsidP="007D57AC">
      <w:pPr>
        <w:pStyle w:val="Default"/>
        <w:numPr>
          <w:ilvl w:val="0"/>
          <w:numId w:val="7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KODY CPV – PRZEDMIOT ZAMÓWIENIA</w:t>
      </w:r>
    </w:p>
    <w:p w:rsidR="003A3570" w:rsidRPr="003A3570" w:rsidRDefault="003A3570" w:rsidP="003A3570">
      <w:pPr>
        <w:pStyle w:val="Default"/>
        <w:spacing w:line="276" w:lineRule="auto"/>
        <w:ind w:left="57"/>
        <w:rPr>
          <w:rFonts w:ascii="Calibri" w:hAnsi="Calibri" w:cs="Calibri"/>
          <w:sz w:val="22"/>
          <w:szCs w:val="22"/>
        </w:rPr>
      </w:pPr>
    </w:p>
    <w:p w:rsidR="00BE257D" w:rsidRPr="00BE257D" w:rsidRDefault="00BE257D" w:rsidP="00BE257D">
      <w:pPr>
        <w:pStyle w:val="Default"/>
        <w:rPr>
          <w:rStyle w:val="st"/>
          <w:rFonts w:ascii="Calibri" w:hAnsi="Calibri" w:cs="Calibri"/>
          <w:sz w:val="22"/>
          <w:szCs w:val="22"/>
        </w:rPr>
      </w:pPr>
      <w:r w:rsidRPr="00BE257D">
        <w:rPr>
          <w:rFonts w:ascii="Calibri" w:hAnsi="Calibri"/>
          <w:color w:val="auto"/>
          <w:sz w:val="22"/>
          <w:szCs w:val="22"/>
        </w:rPr>
        <w:t>CPV 70220000-9 Usługi wynajmu lub leasingu nieruchomości innych niż mieszkanie</w:t>
      </w:r>
      <w:r w:rsidRPr="00BE257D">
        <w:rPr>
          <w:rStyle w:val="st"/>
          <w:rFonts w:ascii="Calibri" w:hAnsi="Calibri" w:cs="Calibri"/>
          <w:sz w:val="22"/>
          <w:szCs w:val="22"/>
        </w:rPr>
        <w:t xml:space="preserve"> </w:t>
      </w:r>
    </w:p>
    <w:p w:rsidR="003A3570" w:rsidRDefault="003A3570" w:rsidP="003A3570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3A3570" w:rsidRDefault="003A3570" w:rsidP="003A3570">
      <w:pPr>
        <w:pStyle w:val="Default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3A3570" w:rsidRDefault="003A3570" w:rsidP="003A3570">
      <w:pPr>
        <w:pStyle w:val="Default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3A3570" w:rsidRDefault="003A3570" w:rsidP="003A3570">
      <w:pPr>
        <w:pStyle w:val="Default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3A3570" w:rsidRDefault="003A3570" w:rsidP="003A3570">
      <w:pPr>
        <w:pStyle w:val="Default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3A3570" w:rsidRDefault="003A3570" w:rsidP="003A3570">
      <w:pPr>
        <w:pStyle w:val="Default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3A3570" w:rsidRDefault="003A3570" w:rsidP="003A3570">
      <w:pPr>
        <w:pStyle w:val="Default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3A3570" w:rsidRPr="003A3570" w:rsidRDefault="003A3570" w:rsidP="007D57AC">
      <w:pPr>
        <w:pStyle w:val="Default"/>
        <w:numPr>
          <w:ilvl w:val="0"/>
          <w:numId w:val="7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lastRenderedPageBreak/>
        <w:t>CHARAKTERYSTYKA PRZEDMIOTU ZAMÓWIENIA</w:t>
      </w:r>
    </w:p>
    <w:p w:rsidR="003A3570" w:rsidRDefault="003A3570" w:rsidP="003A3570">
      <w:pPr>
        <w:pStyle w:val="Default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3A3570" w:rsidRPr="003A3570" w:rsidRDefault="003A3570" w:rsidP="003A3570">
      <w:pPr>
        <w:pStyle w:val="Style19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>Przedmiotem zamówienia jest</w:t>
      </w:r>
      <w:r w:rsidR="00BE257D">
        <w:rPr>
          <w:rFonts w:ascii="Calibri" w:hAnsi="Calibri" w:cs="Calibri"/>
          <w:sz w:val="22"/>
          <w:szCs w:val="22"/>
        </w:rPr>
        <w:t xml:space="preserve"> </w:t>
      </w:r>
      <w:r w:rsidRPr="003A3570">
        <w:rPr>
          <w:rFonts w:ascii="Calibri" w:hAnsi="Calibri" w:cs="Calibri"/>
          <w:sz w:val="22"/>
          <w:szCs w:val="22"/>
        </w:rPr>
        <w:t xml:space="preserve"> </w:t>
      </w:r>
      <w:r w:rsidR="00BE257D">
        <w:rPr>
          <w:rFonts w:ascii="Calibri" w:hAnsi="Calibri" w:cs="Calibri"/>
          <w:sz w:val="22"/>
          <w:szCs w:val="22"/>
        </w:rPr>
        <w:t xml:space="preserve">wynajem sal w celu </w:t>
      </w:r>
      <w:r w:rsidRPr="003A3570">
        <w:rPr>
          <w:rFonts w:ascii="Calibri" w:hAnsi="Calibri" w:cs="Calibri"/>
          <w:sz w:val="22"/>
          <w:szCs w:val="22"/>
        </w:rPr>
        <w:t>przeprowadzenie następujących zajęć:</w:t>
      </w:r>
    </w:p>
    <w:p w:rsidR="00CA4DB8" w:rsidRPr="003A3570" w:rsidRDefault="00CA4DB8" w:rsidP="00CA4DB8">
      <w:pPr>
        <w:pStyle w:val="Style19"/>
        <w:widowControl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b/>
          <w:sz w:val="22"/>
          <w:szCs w:val="22"/>
        </w:rPr>
        <w:t>Pracownik kancelaryjny z ECDL Profile</w:t>
      </w:r>
      <w:r w:rsidRPr="003A3570">
        <w:rPr>
          <w:rFonts w:ascii="Calibri" w:hAnsi="Calibri" w:cs="Calibri"/>
          <w:sz w:val="22"/>
          <w:szCs w:val="22"/>
        </w:rPr>
        <w:t>:</w:t>
      </w:r>
    </w:p>
    <w:p w:rsidR="00CA4DB8" w:rsidRPr="003A3570" w:rsidRDefault="00CA4DB8" w:rsidP="00CA4DB8">
      <w:pPr>
        <w:pStyle w:val="Style19"/>
        <w:widowControl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>120h - w okresie od d</w:t>
      </w:r>
      <w:r w:rsidR="00701371">
        <w:rPr>
          <w:rFonts w:ascii="Calibri" w:hAnsi="Calibri" w:cs="Calibri"/>
          <w:sz w:val="22"/>
          <w:szCs w:val="22"/>
        </w:rPr>
        <w:t>nia 12</w:t>
      </w:r>
      <w:r>
        <w:rPr>
          <w:rFonts w:ascii="Calibri" w:hAnsi="Calibri" w:cs="Calibri"/>
          <w:sz w:val="22"/>
          <w:szCs w:val="22"/>
        </w:rPr>
        <w:t xml:space="preserve"> maja 2017 r. do 30 czerwca</w:t>
      </w:r>
      <w:r w:rsidRPr="003A3570">
        <w:rPr>
          <w:rFonts w:ascii="Calibri" w:hAnsi="Calibri" w:cs="Calibri"/>
          <w:sz w:val="22"/>
          <w:szCs w:val="22"/>
        </w:rPr>
        <w:t xml:space="preserve"> 2017 r. </w:t>
      </w:r>
    </w:p>
    <w:p w:rsidR="00CA4DB8" w:rsidRPr="003A3570" w:rsidRDefault="00CA4DB8" w:rsidP="00CA4DB8">
      <w:pPr>
        <w:pStyle w:val="Style19"/>
        <w:widowControl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>pr</w:t>
      </w:r>
      <w:r>
        <w:rPr>
          <w:rFonts w:ascii="Calibri" w:hAnsi="Calibri" w:cs="Calibri"/>
          <w:sz w:val="22"/>
          <w:szCs w:val="22"/>
        </w:rPr>
        <w:t>zewidywana ilość uczestników: 13</w:t>
      </w:r>
      <w:r w:rsidRPr="003A3570">
        <w:rPr>
          <w:rFonts w:ascii="Calibri" w:hAnsi="Calibri" w:cs="Calibri"/>
          <w:sz w:val="22"/>
          <w:szCs w:val="22"/>
        </w:rPr>
        <w:t xml:space="preserve"> osób.</w:t>
      </w:r>
    </w:p>
    <w:p w:rsidR="00CA4DB8" w:rsidRPr="003A3570" w:rsidRDefault="00CA4DB8" w:rsidP="00CA4DB8">
      <w:pPr>
        <w:pStyle w:val="Style19"/>
        <w:widowControl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A3570">
        <w:rPr>
          <w:rFonts w:ascii="Calibri" w:hAnsi="Calibri" w:cs="Arial"/>
          <w:b/>
          <w:bCs/>
          <w:sz w:val="22"/>
          <w:szCs w:val="22"/>
          <w:lang w:eastAsia="ar-SA"/>
        </w:rPr>
        <w:t xml:space="preserve">Pracownik ochrony z ECDL Profile: </w:t>
      </w:r>
    </w:p>
    <w:p w:rsidR="00CA4DB8" w:rsidRPr="003A3570" w:rsidRDefault="00CA4DB8" w:rsidP="00CA4DB8">
      <w:pPr>
        <w:pStyle w:val="Style19"/>
        <w:widowControl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Arial"/>
          <w:bCs/>
          <w:sz w:val="22"/>
          <w:szCs w:val="22"/>
          <w:lang w:eastAsia="ar-SA"/>
        </w:rPr>
        <w:t xml:space="preserve">120h - </w:t>
      </w:r>
      <w:r w:rsidRPr="003A3570">
        <w:rPr>
          <w:rFonts w:ascii="Calibri" w:hAnsi="Calibri" w:cs="Calibri"/>
          <w:sz w:val="22"/>
          <w:szCs w:val="22"/>
        </w:rPr>
        <w:t xml:space="preserve">w okresie od dnia </w:t>
      </w:r>
      <w:r w:rsidR="00701371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 xml:space="preserve"> maja 2017 r. do 30 czerwca</w:t>
      </w:r>
      <w:r w:rsidRPr="003A3570">
        <w:rPr>
          <w:rFonts w:ascii="Calibri" w:hAnsi="Calibri" w:cs="Calibri"/>
          <w:sz w:val="22"/>
          <w:szCs w:val="22"/>
        </w:rPr>
        <w:t xml:space="preserve"> 2017 r.</w:t>
      </w:r>
    </w:p>
    <w:p w:rsidR="00CA4DB8" w:rsidRPr="003A3570" w:rsidRDefault="00CA4DB8" w:rsidP="00CA4DB8">
      <w:pPr>
        <w:pStyle w:val="Style19"/>
        <w:widowControl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>pr</w:t>
      </w:r>
      <w:r>
        <w:rPr>
          <w:rFonts w:ascii="Calibri" w:hAnsi="Calibri" w:cs="Calibri"/>
          <w:sz w:val="22"/>
          <w:szCs w:val="22"/>
        </w:rPr>
        <w:t>zewidywana ilość uczestników: 8</w:t>
      </w:r>
      <w:r w:rsidRPr="003A3570">
        <w:rPr>
          <w:rFonts w:ascii="Calibri" w:hAnsi="Calibri" w:cs="Calibri"/>
          <w:sz w:val="22"/>
          <w:szCs w:val="22"/>
        </w:rPr>
        <w:t xml:space="preserve"> osób.</w:t>
      </w:r>
    </w:p>
    <w:p w:rsidR="00CA4DB8" w:rsidRPr="003A3570" w:rsidRDefault="00CA4DB8" w:rsidP="00CA4DB8">
      <w:pPr>
        <w:pStyle w:val="Style19"/>
        <w:widowControl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Arial"/>
          <w:b/>
          <w:bCs/>
          <w:sz w:val="22"/>
          <w:szCs w:val="22"/>
          <w:lang w:eastAsia="ar-SA"/>
        </w:rPr>
        <w:t>Opiekun osoby starszej:</w:t>
      </w:r>
      <w:r w:rsidRPr="003A3570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CA4DB8" w:rsidRPr="003A3570" w:rsidRDefault="00CA4DB8" w:rsidP="00CA4DB8">
      <w:pPr>
        <w:pStyle w:val="Style19"/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100h </w:t>
      </w:r>
      <w:r w:rsidRPr="003A3570">
        <w:rPr>
          <w:rFonts w:ascii="Calibri" w:hAnsi="Calibri" w:cs="Arial"/>
          <w:bCs/>
          <w:sz w:val="22"/>
          <w:szCs w:val="22"/>
          <w:lang w:eastAsia="ar-SA"/>
        </w:rPr>
        <w:t xml:space="preserve">- </w:t>
      </w:r>
      <w:r w:rsidRPr="003A3570">
        <w:rPr>
          <w:rFonts w:ascii="Calibri" w:hAnsi="Calibri" w:cs="Calibri"/>
          <w:sz w:val="22"/>
          <w:szCs w:val="22"/>
        </w:rPr>
        <w:t xml:space="preserve">w okresie od dnia </w:t>
      </w:r>
      <w:r w:rsidR="00701371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 xml:space="preserve"> maja 2017 r. do 30 czerwca</w:t>
      </w:r>
      <w:r w:rsidRPr="003A3570">
        <w:rPr>
          <w:rFonts w:ascii="Calibri" w:hAnsi="Calibri" w:cs="Calibri"/>
          <w:sz w:val="22"/>
          <w:szCs w:val="22"/>
        </w:rPr>
        <w:t xml:space="preserve"> 2017 r.</w:t>
      </w:r>
    </w:p>
    <w:p w:rsidR="00CA4DB8" w:rsidRDefault="00CA4DB8" w:rsidP="00CA4DB8">
      <w:pPr>
        <w:pStyle w:val="Style19"/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>przewidywan</w:t>
      </w:r>
      <w:r>
        <w:rPr>
          <w:rFonts w:ascii="Calibri" w:hAnsi="Calibri" w:cs="Calibri"/>
          <w:sz w:val="22"/>
          <w:szCs w:val="22"/>
        </w:rPr>
        <w:t>a ilość uczestników: 6-8</w:t>
      </w:r>
      <w:r w:rsidRPr="003A3570">
        <w:rPr>
          <w:rFonts w:ascii="Calibri" w:hAnsi="Calibri" w:cs="Calibri"/>
          <w:sz w:val="22"/>
          <w:szCs w:val="22"/>
        </w:rPr>
        <w:t xml:space="preserve"> osób.</w:t>
      </w:r>
    </w:p>
    <w:p w:rsidR="00CA4DB8" w:rsidRPr="007A5998" w:rsidRDefault="00CA4DB8" w:rsidP="00CA4DB8">
      <w:pPr>
        <w:pStyle w:val="Style19"/>
        <w:widowControl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7A5998">
        <w:rPr>
          <w:rFonts w:ascii="Calibri" w:hAnsi="Calibri" w:cs="Calibri"/>
          <w:b/>
          <w:sz w:val="22"/>
          <w:szCs w:val="22"/>
        </w:rPr>
        <w:t>Magazynier z obsługą wózka widłowego:</w:t>
      </w:r>
    </w:p>
    <w:p w:rsidR="00CA4DB8" w:rsidRPr="003A3570" w:rsidRDefault="00CA4DB8" w:rsidP="00CA4DB8">
      <w:pPr>
        <w:pStyle w:val="Style19"/>
        <w:widowControl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90h </w:t>
      </w:r>
      <w:r w:rsidRPr="003A3570">
        <w:rPr>
          <w:rFonts w:ascii="Calibri" w:hAnsi="Calibri" w:cs="Arial"/>
          <w:bCs/>
          <w:sz w:val="22"/>
          <w:szCs w:val="22"/>
          <w:lang w:eastAsia="ar-SA"/>
        </w:rPr>
        <w:t xml:space="preserve">- </w:t>
      </w:r>
      <w:r w:rsidRPr="003A3570">
        <w:rPr>
          <w:rFonts w:ascii="Calibri" w:hAnsi="Calibri" w:cs="Calibri"/>
          <w:sz w:val="22"/>
          <w:szCs w:val="22"/>
        </w:rPr>
        <w:t xml:space="preserve">w okresie od dnia </w:t>
      </w:r>
      <w:r w:rsidR="00701371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 xml:space="preserve"> maja 2017 r. do 30 czerwca</w:t>
      </w:r>
      <w:r w:rsidRPr="003A3570">
        <w:rPr>
          <w:rFonts w:ascii="Calibri" w:hAnsi="Calibri" w:cs="Calibri"/>
          <w:sz w:val="22"/>
          <w:szCs w:val="22"/>
        </w:rPr>
        <w:t xml:space="preserve"> 2017 r.</w:t>
      </w:r>
    </w:p>
    <w:p w:rsidR="00CA4DB8" w:rsidRPr="007A5998" w:rsidRDefault="00CA4DB8" w:rsidP="00CA4DB8">
      <w:pPr>
        <w:pStyle w:val="Style19"/>
        <w:widowControl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>przewidywan</w:t>
      </w:r>
      <w:r>
        <w:rPr>
          <w:rFonts w:ascii="Calibri" w:hAnsi="Calibri" w:cs="Calibri"/>
          <w:sz w:val="22"/>
          <w:szCs w:val="22"/>
        </w:rPr>
        <w:t>a ilość uczestników: 6-9</w:t>
      </w:r>
      <w:r w:rsidRPr="003A3570">
        <w:rPr>
          <w:rFonts w:ascii="Calibri" w:hAnsi="Calibri" w:cs="Calibri"/>
          <w:sz w:val="22"/>
          <w:szCs w:val="22"/>
        </w:rPr>
        <w:t xml:space="preserve"> osób.</w:t>
      </w:r>
    </w:p>
    <w:p w:rsidR="00CA4DB8" w:rsidRPr="003A3570" w:rsidRDefault="00CA4DB8" w:rsidP="00CA4DB8">
      <w:pPr>
        <w:pStyle w:val="Style19"/>
        <w:widowControl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t>Specjalista ds. kadr i płac z ECDL Profile</w:t>
      </w:r>
      <w:r w:rsidRPr="003A3570">
        <w:rPr>
          <w:rFonts w:ascii="Calibri" w:hAnsi="Calibri" w:cs="Arial"/>
          <w:b/>
          <w:bCs/>
          <w:sz w:val="22"/>
          <w:szCs w:val="22"/>
          <w:lang w:eastAsia="ar-SA"/>
        </w:rPr>
        <w:t>:</w:t>
      </w:r>
      <w:r w:rsidRPr="003A3570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CA4DB8" w:rsidRPr="003A3570" w:rsidRDefault="00CA4DB8" w:rsidP="00CA4DB8">
      <w:pPr>
        <w:pStyle w:val="Style19"/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120h </w:t>
      </w:r>
      <w:r w:rsidRPr="003A3570">
        <w:rPr>
          <w:rFonts w:ascii="Calibri" w:hAnsi="Calibri" w:cs="Arial"/>
          <w:bCs/>
          <w:sz w:val="22"/>
          <w:szCs w:val="22"/>
          <w:lang w:eastAsia="ar-SA"/>
        </w:rPr>
        <w:t xml:space="preserve">- </w:t>
      </w:r>
      <w:r w:rsidRPr="003A3570">
        <w:rPr>
          <w:rFonts w:ascii="Calibri" w:hAnsi="Calibri" w:cs="Calibri"/>
          <w:sz w:val="22"/>
          <w:szCs w:val="22"/>
        </w:rPr>
        <w:t xml:space="preserve">w okresie od dnia </w:t>
      </w:r>
      <w:r>
        <w:rPr>
          <w:rFonts w:ascii="Calibri" w:hAnsi="Calibri" w:cs="Calibri"/>
          <w:sz w:val="22"/>
          <w:szCs w:val="22"/>
        </w:rPr>
        <w:t>1</w:t>
      </w:r>
      <w:r w:rsidR="0070137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maja 2017 r. do 30 czerwca</w:t>
      </w:r>
      <w:r w:rsidRPr="003A3570">
        <w:rPr>
          <w:rFonts w:ascii="Calibri" w:hAnsi="Calibri" w:cs="Calibri"/>
          <w:sz w:val="22"/>
          <w:szCs w:val="22"/>
        </w:rPr>
        <w:t xml:space="preserve"> 2017 r.</w:t>
      </w:r>
    </w:p>
    <w:p w:rsidR="00CA4DB8" w:rsidRPr="00977283" w:rsidRDefault="00CA4DB8" w:rsidP="00CA4DB8">
      <w:pPr>
        <w:pStyle w:val="Style19"/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>przewidywan</w:t>
      </w:r>
      <w:r>
        <w:rPr>
          <w:rFonts w:ascii="Calibri" w:hAnsi="Calibri" w:cs="Calibri"/>
          <w:sz w:val="22"/>
          <w:szCs w:val="22"/>
        </w:rPr>
        <w:t>a ilość uczestników: 4 osoby.</w:t>
      </w:r>
    </w:p>
    <w:p w:rsidR="003A3570" w:rsidRPr="003A3570" w:rsidRDefault="003A3570" w:rsidP="003A3570">
      <w:pPr>
        <w:pStyle w:val="Style19"/>
        <w:widowControl/>
        <w:ind w:left="360"/>
        <w:jc w:val="both"/>
        <w:rPr>
          <w:rFonts w:ascii="Calibri" w:hAnsi="Calibri" w:cs="Arial"/>
          <w:bCs/>
          <w:sz w:val="22"/>
          <w:szCs w:val="22"/>
          <w:lang w:eastAsia="ar-SA"/>
        </w:rPr>
      </w:pPr>
    </w:p>
    <w:p w:rsidR="00CA4DB8" w:rsidRPr="003A3570" w:rsidRDefault="00CA4DB8" w:rsidP="00CA4DB8">
      <w:pPr>
        <w:pStyle w:val="Style19"/>
        <w:widowControl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3A3570">
        <w:rPr>
          <w:rFonts w:ascii="Calibri" w:hAnsi="Calibri" w:cs="Arial"/>
          <w:bCs/>
          <w:sz w:val="22"/>
          <w:szCs w:val="22"/>
          <w:lang w:eastAsia="ar-SA"/>
        </w:rPr>
        <w:t>Zamawiający zastrzega, że szczegółowy harmonogram może się różnić od wyżej wskazanych założeń, w tym data rozpoczęcia i zakończenia zajęć dla poszczególnych grup może być różna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(np. zajęcia mogą mieć</w:t>
      </w:r>
      <w:r w:rsidR="00701371">
        <w:rPr>
          <w:rFonts w:ascii="Calibri" w:hAnsi="Calibri" w:cs="Arial"/>
          <w:bCs/>
          <w:sz w:val="22"/>
          <w:szCs w:val="22"/>
          <w:lang w:eastAsia="ar-SA"/>
        </w:rPr>
        <w:t xml:space="preserve"> początek wcześniej niż 12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maja 2017 r.</w:t>
      </w:r>
      <w:r w:rsidR="00CB5890">
        <w:rPr>
          <w:rFonts w:ascii="Calibri" w:hAnsi="Calibri" w:cs="Arial"/>
          <w:bCs/>
          <w:sz w:val="22"/>
          <w:szCs w:val="22"/>
          <w:lang w:eastAsia="ar-SA"/>
        </w:rPr>
        <w:t xml:space="preserve">, jednak nie wcześniej niż </w:t>
      </w:r>
      <w:r w:rsidR="00701371">
        <w:rPr>
          <w:rFonts w:ascii="Calibri" w:hAnsi="Calibri" w:cs="Arial"/>
          <w:bCs/>
          <w:sz w:val="22"/>
          <w:szCs w:val="22"/>
          <w:lang w:eastAsia="ar-SA"/>
        </w:rPr>
        <w:t>8</w:t>
      </w:r>
      <w:r w:rsidR="00CB5890">
        <w:rPr>
          <w:rFonts w:ascii="Calibri" w:hAnsi="Calibri" w:cs="Arial"/>
          <w:bCs/>
          <w:sz w:val="22"/>
          <w:szCs w:val="22"/>
          <w:lang w:eastAsia="ar-SA"/>
        </w:rPr>
        <w:t xml:space="preserve"> maja 2017 r.</w:t>
      </w:r>
      <w:r>
        <w:rPr>
          <w:rFonts w:ascii="Calibri" w:hAnsi="Calibri" w:cs="Arial"/>
          <w:bCs/>
          <w:sz w:val="22"/>
          <w:szCs w:val="22"/>
          <w:lang w:eastAsia="ar-SA"/>
        </w:rPr>
        <w:t>)</w:t>
      </w:r>
      <w:r w:rsidRPr="003A3570">
        <w:rPr>
          <w:rFonts w:ascii="Calibri" w:hAnsi="Calibri" w:cs="Arial"/>
          <w:bCs/>
          <w:sz w:val="22"/>
          <w:szCs w:val="22"/>
          <w:lang w:eastAsia="ar-SA"/>
        </w:rPr>
        <w:t xml:space="preserve">, co oferent powinien wziąć pod uwagę formułując ofertę cenową. </w:t>
      </w:r>
    </w:p>
    <w:p w:rsidR="003A3570" w:rsidRPr="003A3570" w:rsidRDefault="003A3570" w:rsidP="003A3570">
      <w:pPr>
        <w:pStyle w:val="Style19"/>
        <w:widowControl/>
        <w:ind w:left="360"/>
        <w:jc w:val="both"/>
        <w:rPr>
          <w:rFonts w:ascii="Calibri" w:hAnsi="Calibri" w:cs="Arial"/>
          <w:bCs/>
          <w:sz w:val="22"/>
          <w:szCs w:val="22"/>
          <w:lang w:eastAsia="ar-SA"/>
        </w:rPr>
      </w:pPr>
    </w:p>
    <w:p w:rsidR="0003335D" w:rsidRPr="003A3570" w:rsidRDefault="0003335D" w:rsidP="007D57AC">
      <w:pPr>
        <w:pStyle w:val="Default"/>
        <w:numPr>
          <w:ilvl w:val="0"/>
          <w:numId w:val="7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CHARAKTERYSTYKA PROJEKTU</w:t>
      </w:r>
    </w:p>
    <w:p w:rsidR="0003335D" w:rsidRDefault="0003335D" w:rsidP="003A35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A3570" w:rsidRPr="003A3570" w:rsidRDefault="003A3570" w:rsidP="003A35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3A3570">
        <w:rPr>
          <w:rFonts w:cs="Calibri"/>
        </w:rPr>
        <w:t xml:space="preserve">Projekt </w:t>
      </w:r>
      <w:r w:rsidRPr="003A3570">
        <w:rPr>
          <w:rFonts w:cs="Calibri"/>
          <w:b/>
        </w:rPr>
        <w:t xml:space="preserve">skierowany jest do </w:t>
      </w:r>
      <w:r w:rsidR="00351E07">
        <w:rPr>
          <w:rFonts w:cs="Calibri"/>
          <w:b/>
        </w:rPr>
        <w:t>100 osób (w tym 65 kobiet i 35 mężczyzn)</w:t>
      </w:r>
      <w:r w:rsidRPr="003A3570">
        <w:rPr>
          <w:rFonts w:cs="Calibri"/>
          <w:b/>
        </w:rPr>
        <w:t>, które należą do niżej wymienionych grup:</w:t>
      </w:r>
    </w:p>
    <w:p w:rsidR="003A3570" w:rsidRPr="003A3570" w:rsidRDefault="003A3570" w:rsidP="007D57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cs="Calibri"/>
        </w:rPr>
      </w:pPr>
      <w:r w:rsidRPr="003A3570">
        <w:rPr>
          <w:rFonts w:cs="Calibri"/>
        </w:rPr>
        <w:t xml:space="preserve">jest osobą bezrobotną w wieku powyżej 30 lat, </w:t>
      </w:r>
    </w:p>
    <w:p w:rsidR="003A3570" w:rsidRPr="003A3570" w:rsidRDefault="003A3570" w:rsidP="007D57AC">
      <w:pPr>
        <w:widowControl w:val="0"/>
        <w:numPr>
          <w:ilvl w:val="0"/>
          <w:numId w:val="4"/>
        </w:numPr>
        <w:tabs>
          <w:tab w:val="left" w:pos="681"/>
        </w:tabs>
        <w:overflowPunct w:val="0"/>
        <w:autoSpaceDE w:val="0"/>
        <w:autoSpaceDN w:val="0"/>
        <w:adjustRightInd w:val="0"/>
        <w:spacing w:after="0"/>
      </w:pPr>
      <w:r w:rsidRPr="003A3570">
        <w:rPr>
          <w:rFonts w:cs="Calibri"/>
        </w:rPr>
        <w:t>jest mieszkańcem województwa śląskiego w rozumieniu Kodeksu Cywilnego,</w:t>
      </w:r>
    </w:p>
    <w:p w:rsidR="003A3570" w:rsidRPr="003A3570" w:rsidRDefault="003A3570" w:rsidP="007D57AC">
      <w:pPr>
        <w:widowControl w:val="0"/>
        <w:numPr>
          <w:ilvl w:val="0"/>
          <w:numId w:val="4"/>
        </w:numPr>
        <w:tabs>
          <w:tab w:val="left" w:pos="681"/>
        </w:tabs>
        <w:overflowPunct w:val="0"/>
        <w:autoSpaceDE w:val="0"/>
        <w:autoSpaceDN w:val="0"/>
        <w:adjustRightInd w:val="0"/>
        <w:spacing w:after="0"/>
      </w:pPr>
      <w:r w:rsidRPr="003A3570">
        <w:rPr>
          <w:rFonts w:cs="Calibri"/>
        </w:rPr>
        <w:t>jest osobą o niskich kwalifikacjach,</w:t>
      </w:r>
    </w:p>
    <w:p w:rsidR="003A3570" w:rsidRPr="003A3570" w:rsidRDefault="003A3570" w:rsidP="007D57AC">
      <w:pPr>
        <w:widowControl w:val="0"/>
        <w:numPr>
          <w:ilvl w:val="0"/>
          <w:numId w:val="4"/>
        </w:numPr>
        <w:tabs>
          <w:tab w:val="left" w:pos="681"/>
        </w:tabs>
        <w:overflowPunct w:val="0"/>
        <w:autoSpaceDE w:val="0"/>
        <w:autoSpaceDN w:val="0"/>
        <w:adjustRightInd w:val="0"/>
        <w:spacing w:after="0"/>
        <w:rPr>
          <w:rFonts w:cs="Calibri"/>
        </w:rPr>
      </w:pPr>
      <w:r w:rsidRPr="003A3570">
        <w:rPr>
          <w:rFonts w:cs="Calibri"/>
        </w:rPr>
        <w:t>kryteria premiujące:</w:t>
      </w:r>
    </w:p>
    <w:p w:rsidR="00351E07" w:rsidRDefault="003A3570" w:rsidP="007D57AC">
      <w:pPr>
        <w:widowControl w:val="0"/>
        <w:numPr>
          <w:ilvl w:val="1"/>
          <w:numId w:val="4"/>
        </w:numPr>
        <w:tabs>
          <w:tab w:val="left" w:pos="681"/>
        </w:tabs>
        <w:overflowPunct w:val="0"/>
        <w:autoSpaceDE w:val="0"/>
        <w:autoSpaceDN w:val="0"/>
        <w:adjustRightInd w:val="0"/>
        <w:spacing w:after="0"/>
        <w:ind w:hanging="306"/>
        <w:rPr>
          <w:rFonts w:cs="Calibri"/>
        </w:rPr>
      </w:pPr>
      <w:r w:rsidRPr="003A3570">
        <w:rPr>
          <w:rFonts w:cs="Calibri"/>
        </w:rPr>
        <w:t>osoba długotrwale bezrobotna</w:t>
      </w:r>
      <w:r w:rsidR="00351E07">
        <w:rPr>
          <w:rFonts w:cs="Calibri"/>
        </w:rPr>
        <w:t>,</w:t>
      </w:r>
    </w:p>
    <w:p w:rsidR="003A3570" w:rsidRPr="00351E07" w:rsidRDefault="003A3570" w:rsidP="007D57AC">
      <w:pPr>
        <w:widowControl w:val="0"/>
        <w:numPr>
          <w:ilvl w:val="1"/>
          <w:numId w:val="4"/>
        </w:numPr>
        <w:tabs>
          <w:tab w:val="left" w:pos="681"/>
        </w:tabs>
        <w:overflowPunct w:val="0"/>
        <w:autoSpaceDE w:val="0"/>
        <w:autoSpaceDN w:val="0"/>
        <w:adjustRightInd w:val="0"/>
        <w:spacing w:after="0"/>
        <w:ind w:hanging="306"/>
        <w:rPr>
          <w:rFonts w:cs="Calibri"/>
        </w:rPr>
      </w:pPr>
      <w:r w:rsidRPr="00351E07">
        <w:rPr>
          <w:rFonts w:cs="Calibri"/>
        </w:rPr>
        <w:t>osoba po 50 roku życia</w:t>
      </w:r>
      <w:r w:rsidR="00351E07">
        <w:rPr>
          <w:rFonts w:cs="Calibri"/>
        </w:rPr>
        <w:t>.</w:t>
      </w:r>
    </w:p>
    <w:p w:rsidR="003A3570" w:rsidRDefault="003A3570" w:rsidP="003A3570">
      <w:pPr>
        <w:pStyle w:val="Default"/>
        <w:rPr>
          <w:rFonts w:ascii="Calibri" w:hAnsi="Calibri" w:cs="Calibri"/>
          <w:b/>
          <w:bCs/>
          <w:color w:val="C0504D"/>
          <w:sz w:val="20"/>
          <w:szCs w:val="20"/>
        </w:rPr>
      </w:pPr>
    </w:p>
    <w:p w:rsidR="0003335D" w:rsidRPr="003A3570" w:rsidRDefault="0003335D" w:rsidP="007D57AC">
      <w:pPr>
        <w:pStyle w:val="Default"/>
        <w:numPr>
          <w:ilvl w:val="0"/>
          <w:numId w:val="7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SZCZEGÓŁOWY OPIS PRZEDMIOTU ZAMÓWIENIA/PROGRAMY SZKOLEŃ</w:t>
      </w:r>
    </w:p>
    <w:p w:rsidR="00FC378E" w:rsidRDefault="00FC378E" w:rsidP="007D4325">
      <w:pPr>
        <w:spacing w:after="0"/>
        <w:jc w:val="center"/>
      </w:pPr>
    </w:p>
    <w:p w:rsidR="00BE257D" w:rsidRDefault="0003335D" w:rsidP="007D57AC">
      <w:pPr>
        <w:numPr>
          <w:ilvl w:val="0"/>
          <w:numId w:val="19"/>
        </w:numPr>
        <w:spacing w:after="0"/>
        <w:ind w:left="426"/>
        <w:jc w:val="both"/>
        <w:rPr>
          <w:noProof/>
        </w:rPr>
      </w:pPr>
      <w:r w:rsidRPr="007D4325">
        <w:rPr>
          <w:noProof/>
        </w:rPr>
        <w:t>Realizacja przedmiotu zamówienia obejmuje</w:t>
      </w:r>
      <w:r w:rsidR="007D4325" w:rsidRPr="007D4325">
        <w:rPr>
          <w:noProof/>
        </w:rPr>
        <w:t xml:space="preserve"> w</w:t>
      </w:r>
      <w:r w:rsidR="00BE257D" w:rsidRPr="007D57AC">
        <w:t>ynajem sali/pracowni na realizację zajęć szkoleń grupowych wg następującego podziału:</w:t>
      </w:r>
    </w:p>
    <w:p w:rsidR="002631DD" w:rsidRDefault="002631DD" w:rsidP="002631DD">
      <w:pPr>
        <w:pStyle w:val="Style19"/>
        <w:widowControl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b/>
          <w:sz w:val="22"/>
          <w:szCs w:val="22"/>
        </w:rPr>
        <w:t>Pracownik kancelaryjny z ECDL Profile</w:t>
      </w:r>
      <w:r w:rsidRPr="003A3570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Pr="003A3570">
        <w:rPr>
          <w:rFonts w:ascii="Calibri" w:hAnsi="Calibri" w:cs="Calibri"/>
          <w:sz w:val="22"/>
          <w:szCs w:val="22"/>
        </w:rPr>
        <w:t>120h</w:t>
      </w:r>
      <w:r>
        <w:rPr>
          <w:rFonts w:ascii="Calibri" w:hAnsi="Calibri" w:cs="Calibri"/>
          <w:sz w:val="22"/>
          <w:szCs w:val="22"/>
        </w:rPr>
        <w:t>, ok. 8h/dziennie;</w:t>
      </w:r>
    </w:p>
    <w:p w:rsidR="002631DD" w:rsidRPr="003A3570" w:rsidRDefault="002631DD" w:rsidP="002631DD">
      <w:pPr>
        <w:pStyle w:val="Style19"/>
        <w:widowControl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 xml:space="preserve"> </w:t>
      </w:r>
      <w:r w:rsidRPr="003A3570">
        <w:rPr>
          <w:rFonts w:ascii="Calibri" w:hAnsi="Calibri" w:cs="Arial"/>
          <w:b/>
          <w:bCs/>
          <w:sz w:val="22"/>
          <w:szCs w:val="22"/>
          <w:lang w:eastAsia="ar-SA"/>
        </w:rPr>
        <w:t xml:space="preserve">Pracownik ochrony z ECDL Profile: </w:t>
      </w:r>
      <w:r>
        <w:rPr>
          <w:rFonts w:ascii="Calibri" w:hAnsi="Calibri" w:cs="Arial"/>
          <w:bCs/>
          <w:sz w:val="22"/>
          <w:szCs w:val="22"/>
          <w:lang w:eastAsia="ar-SA"/>
        </w:rPr>
        <w:t>120h</w:t>
      </w:r>
      <w:r>
        <w:rPr>
          <w:rFonts w:ascii="Calibri" w:hAnsi="Calibri" w:cs="Calibri"/>
          <w:sz w:val="22"/>
          <w:szCs w:val="22"/>
        </w:rPr>
        <w:t>, ok. 8h/dziennie;</w:t>
      </w:r>
    </w:p>
    <w:p w:rsidR="002631DD" w:rsidRDefault="002631DD" w:rsidP="002631DD">
      <w:pPr>
        <w:pStyle w:val="Style19"/>
        <w:widowControl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Arial"/>
          <w:b/>
          <w:bCs/>
          <w:sz w:val="22"/>
          <w:szCs w:val="22"/>
          <w:lang w:eastAsia="ar-SA"/>
        </w:rPr>
        <w:t>Opiekun osoby starszej:</w:t>
      </w:r>
      <w:r w:rsidRPr="003A3570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Arial"/>
          <w:bCs/>
          <w:sz w:val="22"/>
          <w:szCs w:val="22"/>
          <w:lang w:eastAsia="ar-SA"/>
        </w:rPr>
        <w:t>100h</w:t>
      </w:r>
      <w:r>
        <w:rPr>
          <w:rFonts w:ascii="Calibri" w:hAnsi="Calibri" w:cs="Calibri"/>
          <w:sz w:val="22"/>
          <w:szCs w:val="22"/>
        </w:rPr>
        <w:t>, ok. 8h/dziennie;</w:t>
      </w:r>
    </w:p>
    <w:p w:rsidR="002631DD" w:rsidRPr="002631DD" w:rsidRDefault="002631DD" w:rsidP="002631DD">
      <w:pPr>
        <w:pStyle w:val="Style19"/>
        <w:widowControl/>
        <w:spacing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7A5998">
        <w:rPr>
          <w:rFonts w:ascii="Calibri" w:hAnsi="Calibri" w:cs="Calibri"/>
          <w:b/>
          <w:sz w:val="22"/>
          <w:szCs w:val="22"/>
        </w:rPr>
        <w:t>Magazynier z obsługą wózka widłowego: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  <w:lang w:eastAsia="ar-SA"/>
        </w:rPr>
        <w:t>90h</w:t>
      </w:r>
      <w:r>
        <w:rPr>
          <w:rFonts w:ascii="Calibri" w:hAnsi="Calibri" w:cs="Calibri"/>
          <w:sz w:val="22"/>
          <w:szCs w:val="22"/>
        </w:rPr>
        <w:t>, ok. 8h/dziennie;</w:t>
      </w:r>
    </w:p>
    <w:p w:rsidR="002631DD" w:rsidRPr="003A3570" w:rsidRDefault="002631DD" w:rsidP="002631DD">
      <w:pPr>
        <w:pStyle w:val="Style19"/>
        <w:widowControl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t>Specjalista ds. kadr i płac z ECDL Profile</w:t>
      </w:r>
      <w:r w:rsidRPr="003A3570">
        <w:rPr>
          <w:rFonts w:ascii="Calibri" w:hAnsi="Calibri" w:cs="Arial"/>
          <w:b/>
          <w:bCs/>
          <w:sz w:val="22"/>
          <w:szCs w:val="22"/>
          <w:lang w:eastAsia="ar-SA"/>
        </w:rPr>
        <w:t>:</w:t>
      </w:r>
      <w:r w:rsidRPr="003A3570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Arial"/>
          <w:bCs/>
          <w:sz w:val="22"/>
          <w:szCs w:val="22"/>
          <w:lang w:eastAsia="ar-SA"/>
        </w:rPr>
        <w:t>120h</w:t>
      </w:r>
      <w:r>
        <w:rPr>
          <w:rFonts w:ascii="Calibri" w:hAnsi="Calibri" w:cs="Calibri"/>
          <w:sz w:val="22"/>
          <w:szCs w:val="22"/>
        </w:rPr>
        <w:t>, ok. 8h/dziennie.</w:t>
      </w:r>
    </w:p>
    <w:p w:rsidR="002631DD" w:rsidRPr="007D4325" w:rsidRDefault="002631DD" w:rsidP="002631DD">
      <w:pPr>
        <w:spacing w:after="0"/>
        <w:ind w:left="426"/>
        <w:jc w:val="both"/>
        <w:rPr>
          <w:noProof/>
        </w:rPr>
      </w:pPr>
    </w:p>
    <w:p w:rsidR="007D4325" w:rsidRPr="007D57AC" w:rsidRDefault="00BE257D" w:rsidP="007D57AC">
      <w:pPr>
        <w:numPr>
          <w:ilvl w:val="0"/>
          <w:numId w:val="19"/>
        </w:numPr>
        <w:spacing w:after="0" w:line="240" w:lineRule="auto"/>
        <w:ind w:left="426"/>
        <w:jc w:val="both"/>
        <w:rPr>
          <w:rFonts w:cs="Arial"/>
          <w:lang w:eastAsia="pl-PL"/>
        </w:rPr>
      </w:pPr>
      <w:r w:rsidRPr="007D57AC">
        <w:rPr>
          <w:rFonts w:eastAsia="Times New Roman"/>
          <w:lang w:eastAsia="pl-PL"/>
        </w:rPr>
        <w:lastRenderedPageBreak/>
        <w:t>Sale wykładowe muszą być wyposażone w sprzęt komputerowy z oprogramowaniem</w:t>
      </w:r>
      <w:r w:rsidR="00CC10D0">
        <w:rPr>
          <w:rFonts w:eastAsia="Times New Roman"/>
          <w:lang w:eastAsia="pl-PL"/>
        </w:rPr>
        <w:t xml:space="preserve"> </w:t>
      </w:r>
      <w:r w:rsidRPr="007D57AC">
        <w:rPr>
          <w:rFonts w:eastAsia="Times New Roman"/>
          <w:lang w:eastAsia="pl-PL"/>
        </w:rPr>
        <w:t xml:space="preserve"> pozwalającym na przeprowadzenie zajęć z zakresu</w:t>
      </w:r>
      <w:r w:rsidRPr="007D57AC">
        <w:rPr>
          <w:rFonts w:eastAsia="Times New Roman"/>
          <w:b/>
          <w:lang w:eastAsia="pl-PL"/>
        </w:rPr>
        <w:t xml:space="preserve"> </w:t>
      </w:r>
      <w:r w:rsidR="007D4325" w:rsidRPr="007D57AC">
        <w:rPr>
          <w:rFonts w:cs="Arial"/>
          <w:lang w:eastAsia="pl-PL"/>
        </w:rPr>
        <w:t xml:space="preserve">ECDL Profile </w:t>
      </w:r>
      <w:r w:rsidRPr="007D57AC">
        <w:rPr>
          <w:rFonts w:cs="Arial"/>
          <w:lang w:eastAsia="pl-PL"/>
        </w:rPr>
        <w:t>w ramach modułów</w:t>
      </w:r>
      <w:r w:rsidR="007D4325" w:rsidRPr="007D57AC">
        <w:rPr>
          <w:rFonts w:cs="Arial"/>
          <w:lang w:eastAsia="pl-PL"/>
        </w:rPr>
        <w:t xml:space="preserve">: </w:t>
      </w:r>
    </w:p>
    <w:p w:rsidR="007D4325" w:rsidRPr="007D57AC" w:rsidRDefault="00BE257D" w:rsidP="007D57AC">
      <w:pPr>
        <w:numPr>
          <w:ilvl w:val="0"/>
          <w:numId w:val="21"/>
        </w:numPr>
        <w:spacing w:after="0" w:line="240" w:lineRule="auto"/>
        <w:ind w:left="1134"/>
        <w:jc w:val="both"/>
        <w:rPr>
          <w:rFonts w:cs="Arial"/>
          <w:lang w:eastAsia="pl-PL"/>
        </w:rPr>
      </w:pPr>
      <w:r w:rsidRPr="007D57AC">
        <w:rPr>
          <w:rFonts w:cs="Arial"/>
          <w:lang w:eastAsia="pl-PL"/>
        </w:rPr>
        <w:t xml:space="preserve">B1 podstawy pracy z komputerem, </w:t>
      </w:r>
    </w:p>
    <w:p w:rsidR="007D4325" w:rsidRPr="007D57AC" w:rsidRDefault="00BE257D" w:rsidP="007D57AC">
      <w:pPr>
        <w:numPr>
          <w:ilvl w:val="0"/>
          <w:numId w:val="21"/>
        </w:numPr>
        <w:spacing w:after="0" w:line="240" w:lineRule="auto"/>
        <w:ind w:left="1134"/>
        <w:jc w:val="both"/>
        <w:rPr>
          <w:rFonts w:cs="Arial"/>
          <w:lang w:eastAsia="pl-PL"/>
        </w:rPr>
      </w:pPr>
      <w:r w:rsidRPr="007D57AC">
        <w:rPr>
          <w:rFonts w:cs="Arial"/>
          <w:lang w:eastAsia="pl-PL"/>
        </w:rPr>
        <w:t xml:space="preserve">B3 przetwarzanie tekstów, </w:t>
      </w:r>
    </w:p>
    <w:p w:rsidR="007D4325" w:rsidRPr="007D57AC" w:rsidRDefault="00BE257D" w:rsidP="007D57AC">
      <w:pPr>
        <w:numPr>
          <w:ilvl w:val="0"/>
          <w:numId w:val="21"/>
        </w:numPr>
        <w:spacing w:after="0" w:line="240" w:lineRule="auto"/>
        <w:ind w:left="1134"/>
        <w:jc w:val="both"/>
        <w:rPr>
          <w:rFonts w:cs="Arial"/>
          <w:lang w:eastAsia="pl-PL"/>
        </w:rPr>
      </w:pPr>
      <w:r w:rsidRPr="007D57AC">
        <w:rPr>
          <w:rFonts w:cs="Arial"/>
          <w:lang w:eastAsia="pl-PL"/>
        </w:rPr>
        <w:t xml:space="preserve">B4 arkusze kalkulacyjne, </w:t>
      </w:r>
    </w:p>
    <w:p w:rsidR="00BE257D" w:rsidRDefault="00BE257D" w:rsidP="007D57AC">
      <w:pPr>
        <w:numPr>
          <w:ilvl w:val="0"/>
          <w:numId w:val="21"/>
        </w:numPr>
        <w:spacing w:after="0" w:line="240" w:lineRule="auto"/>
        <w:ind w:left="1134"/>
        <w:jc w:val="both"/>
        <w:rPr>
          <w:rFonts w:cs="Arial"/>
          <w:lang w:eastAsia="pl-PL"/>
        </w:rPr>
      </w:pPr>
      <w:r w:rsidRPr="007D57AC">
        <w:rPr>
          <w:rFonts w:cs="Arial"/>
          <w:lang w:eastAsia="pl-PL"/>
        </w:rPr>
        <w:t>S2 grafika menadżerska i prezentacyjna.</w:t>
      </w:r>
    </w:p>
    <w:p w:rsidR="00CC10D0" w:rsidRDefault="00CC10D0" w:rsidP="00CC10D0">
      <w:pPr>
        <w:spacing w:after="0" w:line="240" w:lineRule="auto"/>
        <w:ind w:left="1134"/>
        <w:jc w:val="both"/>
        <w:rPr>
          <w:rFonts w:cs="Arial"/>
          <w:lang w:eastAsia="pl-PL"/>
        </w:rPr>
      </w:pPr>
    </w:p>
    <w:p w:rsidR="00CC10D0" w:rsidRDefault="00CC10D0" w:rsidP="00CC10D0">
      <w:pPr>
        <w:spacing w:after="0" w:line="240" w:lineRule="auto"/>
        <w:ind w:left="1134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Przykładowe oprogramowanie: Microsoft Word, Microsoft Excel, Microsoft Power Point lub równoważne (przez równoważność należy rozumieć programy pozwalające przeprowadzić zajęcia jak wyżej w środowisku Windows. W/w programy należy traktować jako przykładowe). </w:t>
      </w:r>
    </w:p>
    <w:p w:rsidR="00CC10D0" w:rsidRPr="007D57AC" w:rsidRDefault="00CC10D0" w:rsidP="00CC10D0">
      <w:pPr>
        <w:spacing w:after="0" w:line="240" w:lineRule="auto"/>
        <w:ind w:left="1134"/>
        <w:jc w:val="both"/>
        <w:rPr>
          <w:rFonts w:cs="Arial"/>
          <w:lang w:eastAsia="pl-PL"/>
        </w:rPr>
      </w:pPr>
    </w:p>
    <w:p w:rsidR="007D4325" w:rsidRPr="007D57AC" w:rsidRDefault="00BE257D" w:rsidP="007D57AC">
      <w:pPr>
        <w:numPr>
          <w:ilvl w:val="0"/>
          <w:numId w:val="19"/>
        </w:numPr>
        <w:spacing w:line="240" w:lineRule="auto"/>
        <w:jc w:val="both"/>
        <w:rPr>
          <w:rFonts w:eastAsia="Times New Roman"/>
          <w:b/>
          <w:lang w:eastAsia="pl-PL"/>
        </w:rPr>
      </w:pPr>
      <w:r w:rsidRPr="007D57AC">
        <w:rPr>
          <w:rFonts w:cs="Arial"/>
          <w:lang w:eastAsia="pl-PL"/>
        </w:rPr>
        <w:t xml:space="preserve">Jedna godzina szkoleniowa = 45 minut. </w:t>
      </w:r>
    </w:p>
    <w:p w:rsidR="007D4325" w:rsidRPr="007D57AC" w:rsidRDefault="00BE257D" w:rsidP="007D57A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eastAsia="pl-PL"/>
        </w:rPr>
      </w:pPr>
      <w:r w:rsidRPr="007D57AC">
        <w:rPr>
          <w:rFonts w:eastAsia="Times New Roman"/>
          <w:lang w:eastAsia="pl-PL"/>
        </w:rPr>
        <w:t xml:space="preserve">Organizacja szkolenia: </w:t>
      </w:r>
    </w:p>
    <w:p w:rsidR="007D4325" w:rsidRPr="007D57AC" w:rsidRDefault="00BE257D" w:rsidP="007D57AC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b/>
          <w:lang w:eastAsia="pl-PL"/>
        </w:rPr>
      </w:pPr>
      <w:r w:rsidRPr="007D57AC">
        <w:rPr>
          <w:rFonts w:eastAsia="Times New Roman"/>
          <w:lang w:eastAsia="pl-PL"/>
        </w:rPr>
        <w:t xml:space="preserve">zajęcia będą odbywały się </w:t>
      </w:r>
      <w:r w:rsidRPr="007D57AC">
        <w:rPr>
          <w:rFonts w:cs="Verdana"/>
          <w:lang w:eastAsia="pl-PL"/>
        </w:rPr>
        <w:t xml:space="preserve">od poniedziałku do soboty, w systemie dziennym i wieczorowym oraz weekendy (łącznie z niedzielą), </w:t>
      </w:r>
    </w:p>
    <w:p w:rsidR="00BE257D" w:rsidRPr="007D57AC" w:rsidRDefault="00BE257D" w:rsidP="007D57AC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b/>
          <w:lang w:eastAsia="pl-PL"/>
        </w:rPr>
      </w:pPr>
      <w:r w:rsidRPr="007D57AC">
        <w:rPr>
          <w:rFonts w:eastAsia="Times New Roman"/>
          <w:lang w:eastAsia="pl-PL"/>
        </w:rPr>
        <w:t>średnio 8 godzin dziennie</w:t>
      </w:r>
      <w:r w:rsidRPr="007D57AC">
        <w:rPr>
          <w:rFonts w:cs="Verdana"/>
          <w:lang w:eastAsia="pl-PL"/>
        </w:rPr>
        <w:t xml:space="preserve">, </w:t>
      </w:r>
      <w:r w:rsidRPr="007D57AC">
        <w:rPr>
          <w:rFonts w:eastAsia="Times New Roman"/>
          <w:lang w:eastAsia="pl-PL"/>
        </w:rPr>
        <w:t>z możliwością zmniejszenia, celem dostosowania się do potrzeb niepełnosprawnych Uczestników Projektu.</w:t>
      </w:r>
      <w:r w:rsidRPr="007D57AC">
        <w:t xml:space="preserve"> </w:t>
      </w:r>
    </w:p>
    <w:p w:rsidR="007D4325" w:rsidRPr="007D57AC" w:rsidRDefault="007D4325" w:rsidP="007D4325">
      <w:pPr>
        <w:spacing w:after="0" w:line="240" w:lineRule="auto"/>
        <w:ind w:left="1440"/>
        <w:jc w:val="both"/>
        <w:rPr>
          <w:rFonts w:eastAsia="Times New Roman"/>
          <w:b/>
          <w:lang w:eastAsia="pl-PL"/>
        </w:rPr>
      </w:pPr>
    </w:p>
    <w:p w:rsidR="00BE257D" w:rsidRPr="007D57AC" w:rsidRDefault="00BE257D" w:rsidP="007D57AC">
      <w:pPr>
        <w:numPr>
          <w:ilvl w:val="0"/>
          <w:numId w:val="19"/>
        </w:numPr>
        <w:spacing w:line="240" w:lineRule="auto"/>
        <w:jc w:val="both"/>
      </w:pPr>
      <w:r w:rsidRPr="007D57AC">
        <w:t xml:space="preserve">Składający ofertę </w:t>
      </w:r>
      <w:r w:rsidR="007D4325" w:rsidRPr="007D57AC">
        <w:t xml:space="preserve">Wykonawca </w:t>
      </w:r>
      <w:r w:rsidRPr="007D57AC">
        <w:t xml:space="preserve">akceptuje warunek, że Zamawiający ma możliwość wskazania na 2 dni przez terminem wynajmu, szczegółowych </w:t>
      </w:r>
      <w:r w:rsidR="007D4325" w:rsidRPr="007D57AC">
        <w:t>dat</w:t>
      </w:r>
      <w:r w:rsidRPr="007D57AC">
        <w:t xml:space="preserve"> i godzin wynajmu oraz czas</w:t>
      </w:r>
      <w:r w:rsidR="007D4325" w:rsidRPr="007D57AC">
        <w:t>u</w:t>
      </w:r>
      <w:r w:rsidRPr="007D57AC">
        <w:t xml:space="preserve"> jego trwania w okresie obowiązywania umowy.</w:t>
      </w:r>
    </w:p>
    <w:p w:rsidR="00BE257D" w:rsidRPr="007D57AC" w:rsidRDefault="00BE257D" w:rsidP="007D57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7D57AC">
        <w:rPr>
          <w:rFonts w:eastAsia="Times New Roman"/>
          <w:b/>
          <w:lang w:eastAsia="pl-PL"/>
        </w:rPr>
        <w:t>Miejsce realizacji usługi</w:t>
      </w:r>
      <w:r w:rsidRPr="007D57AC">
        <w:rPr>
          <w:rFonts w:eastAsia="Times New Roman"/>
          <w:lang w:eastAsia="pl-PL"/>
        </w:rPr>
        <w:t xml:space="preserve">: </w:t>
      </w:r>
      <w:r w:rsidR="009A5871">
        <w:t xml:space="preserve"> województwo śląskie, najprawdopodobniej Katowice. </w:t>
      </w:r>
    </w:p>
    <w:p w:rsidR="00BE257D" w:rsidRPr="007D57AC" w:rsidRDefault="00BE257D" w:rsidP="007D432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</w:p>
    <w:p w:rsidR="00BE257D" w:rsidRPr="007D57AC" w:rsidRDefault="00BE257D" w:rsidP="007D57AC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</w:pPr>
      <w:r w:rsidRPr="007D57AC">
        <w:rPr>
          <w:b/>
        </w:rPr>
        <w:t xml:space="preserve">Wykonawcy składający ofertę </w:t>
      </w:r>
      <w:r w:rsidRPr="007D57AC">
        <w:t>muszą wziąć pod uwagę fakt, że</w:t>
      </w:r>
      <w:r w:rsidRPr="007D57AC">
        <w:rPr>
          <w:b/>
        </w:rPr>
        <w:t xml:space="preserve"> </w:t>
      </w:r>
      <w:r w:rsidRPr="007D57AC">
        <w:t xml:space="preserve"> szkolenia toczyć się będą równolegle w 5 salach </w:t>
      </w:r>
      <w:r w:rsidR="002C7953">
        <w:t>jedn</w:t>
      </w:r>
      <w:r w:rsidR="007D4325" w:rsidRPr="007D57AC">
        <w:t>ocześnie</w:t>
      </w:r>
      <w:r w:rsidRPr="007D57AC">
        <w:t xml:space="preserve">. </w:t>
      </w:r>
    </w:p>
    <w:p w:rsidR="00BE257D" w:rsidRPr="007D57AC" w:rsidRDefault="00BE257D" w:rsidP="007D4325">
      <w:pPr>
        <w:tabs>
          <w:tab w:val="left" w:pos="426"/>
        </w:tabs>
        <w:spacing w:after="0" w:line="240" w:lineRule="auto"/>
        <w:jc w:val="both"/>
        <w:rPr>
          <w:rFonts w:eastAsia="Times New Roman"/>
          <w:lang w:eastAsia="pl-PL"/>
        </w:rPr>
      </w:pPr>
    </w:p>
    <w:p w:rsidR="007D4325" w:rsidRPr="007D57AC" w:rsidRDefault="00BE257D" w:rsidP="007D57AC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lang w:eastAsia="pl-PL"/>
        </w:rPr>
      </w:pPr>
      <w:r w:rsidRPr="007D57AC">
        <w:rPr>
          <w:rFonts w:eastAsia="Times New Roman"/>
          <w:b/>
          <w:lang w:eastAsia="pl-PL"/>
        </w:rPr>
        <w:t>Termin realizacji:</w:t>
      </w:r>
      <w:r w:rsidR="00701371">
        <w:rPr>
          <w:rFonts w:eastAsia="Times New Roman"/>
          <w:lang w:eastAsia="pl-PL"/>
        </w:rPr>
        <w:t xml:space="preserve"> 12</w:t>
      </w:r>
      <w:r w:rsidR="006A084B">
        <w:rPr>
          <w:rFonts w:eastAsia="Times New Roman"/>
          <w:lang w:eastAsia="pl-PL"/>
        </w:rPr>
        <w:t xml:space="preserve"> maja 2017 r. – 30 czerwca 2017</w:t>
      </w:r>
      <w:r w:rsidRPr="007D57AC">
        <w:rPr>
          <w:rFonts w:eastAsia="Times New Roman"/>
          <w:lang w:eastAsia="pl-PL"/>
        </w:rPr>
        <w:t xml:space="preserve"> r. </w:t>
      </w:r>
    </w:p>
    <w:p w:rsidR="00BE257D" w:rsidRPr="007D57AC" w:rsidRDefault="00BE257D" w:rsidP="007D4325">
      <w:pPr>
        <w:spacing w:after="0" w:line="240" w:lineRule="auto"/>
        <w:ind w:left="709"/>
        <w:jc w:val="both"/>
        <w:rPr>
          <w:rFonts w:eastAsia="Times New Roman"/>
          <w:lang w:eastAsia="pl-PL"/>
        </w:rPr>
      </w:pPr>
      <w:r w:rsidRPr="007D57AC">
        <w:rPr>
          <w:rFonts w:cs="Arial"/>
        </w:rPr>
        <w:t>Zamawiający zastrzega sobie możliwość przesunięcia terminu realizacji zamówienia</w:t>
      </w:r>
      <w:r w:rsidRPr="007D57AC">
        <w:rPr>
          <w:rFonts w:cs="Arial"/>
          <w:color w:val="000000"/>
          <w:shd w:val="clear" w:color="auto" w:fill="FFFFFF"/>
        </w:rPr>
        <w:t xml:space="preserve"> na skutek wystąpienia okoliczności niezależnych i  niezawinionych przez Zamawiającego (których nie można było przewidzieć). </w:t>
      </w:r>
    </w:p>
    <w:p w:rsidR="00BE257D" w:rsidRPr="007D57AC" w:rsidRDefault="00BE257D" w:rsidP="007D4325">
      <w:pPr>
        <w:spacing w:after="0" w:line="240" w:lineRule="auto"/>
        <w:jc w:val="both"/>
        <w:rPr>
          <w:u w:val="single"/>
        </w:rPr>
      </w:pPr>
    </w:p>
    <w:p w:rsidR="00BE257D" w:rsidRPr="007D57AC" w:rsidRDefault="00BE257D" w:rsidP="007D57AC">
      <w:pPr>
        <w:numPr>
          <w:ilvl w:val="0"/>
          <w:numId w:val="19"/>
        </w:numPr>
        <w:spacing w:line="240" w:lineRule="auto"/>
        <w:jc w:val="both"/>
        <w:rPr>
          <w:b/>
        </w:rPr>
      </w:pPr>
      <w:r w:rsidRPr="007D57AC">
        <w:rPr>
          <w:b/>
        </w:rPr>
        <w:t>Wymagania w stosunku do sal</w:t>
      </w:r>
      <w:r w:rsidR="002362D3" w:rsidRPr="007D57AC">
        <w:rPr>
          <w:b/>
        </w:rPr>
        <w:t xml:space="preserve"> na zajęcia teoretyczne</w:t>
      </w:r>
      <w:r w:rsidR="004D4419" w:rsidRPr="007D57AC">
        <w:rPr>
          <w:b/>
        </w:rPr>
        <w:t xml:space="preserve"> (na wszystkie szkolenia)</w:t>
      </w:r>
      <w:r w:rsidRPr="007D57AC">
        <w:rPr>
          <w:b/>
        </w:rPr>
        <w:t>:</w:t>
      </w:r>
    </w:p>
    <w:p w:rsidR="007D4325" w:rsidRPr="007D57AC" w:rsidRDefault="00BE257D" w:rsidP="007D57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  <w:r w:rsidRPr="007D57AC">
        <w:t>Sale na zajęcia wykładowe muszą mieć powierzchnię min. 25</w:t>
      </w:r>
      <w:r w:rsidR="007D4325" w:rsidRPr="007D57AC">
        <w:t xml:space="preserve"> m2.</w:t>
      </w:r>
    </w:p>
    <w:p w:rsidR="007D4325" w:rsidRPr="007D57AC" w:rsidRDefault="007D4325" w:rsidP="007D57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  <w:r w:rsidRPr="007D57AC">
        <w:t>Sale muszą</w:t>
      </w:r>
      <w:r w:rsidR="00BE257D" w:rsidRPr="007D57AC">
        <w:t xml:space="preserve"> być położone w  województwie śląskim, najlepiej w śródmieściu, w odległości do 300 m od przystanku komunikacji miejskiej oraz odległości do 5000 m od dworca PKS, PKP  i wyposażone w stanowiska do nauki (stolik, krzesło i laptop) oddzielnie dla każdego uczestnika. </w:t>
      </w:r>
    </w:p>
    <w:p w:rsidR="007D4325" w:rsidRPr="007D57AC" w:rsidRDefault="007D4325" w:rsidP="007D57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  <w:r w:rsidRPr="007D57AC">
        <w:t>W s</w:t>
      </w:r>
      <w:r w:rsidR="00BE257D" w:rsidRPr="007D57AC">
        <w:t xml:space="preserve">ali powinien być: rzutnik multimedialny, przedłużacz, stolik na sprzęt audiowizualny, ekran, tablica sucho ścieralna, mazaki w co najmniej 4 kolorach, ścierka/gąbka. </w:t>
      </w:r>
    </w:p>
    <w:p w:rsidR="007D4325" w:rsidRPr="007D57AC" w:rsidRDefault="00BE257D" w:rsidP="007D57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  <w:r w:rsidRPr="007D57AC">
        <w:t>W salach musi istnieć bezproblemowy dostęp do Internetu oraz możliwość zaciemnienia.</w:t>
      </w:r>
    </w:p>
    <w:p w:rsidR="00BE257D" w:rsidRPr="007D57AC" w:rsidRDefault="00BE257D" w:rsidP="007D57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lang w:eastAsia="pl-PL"/>
        </w:rPr>
      </w:pPr>
      <w:r w:rsidRPr="007D57AC">
        <w:t>W miejscu prowadzenia zajęć musi być możliwość organizacji usługi cateringu, tj. ustawienia bufetu kawowego oraz miejsce do spożycia obiadu (catering nie jest przedmiotem tego zamówienia).</w:t>
      </w:r>
    </w:p>
    <w:p w:rsidR="002362D3" w:rsidRPr="007D57AC" w:rsidRDefault="002362D3" w:rsidP="002362D3">
      <w:pPr>
        <w:autoSpaceDE w:val="0"/>
        <w:autoSpaceDN w:val="0"/>
        <w:adjustRightInd w:val="0"/>
        <w:spacing w:after="0" w:line="240" w:lineRule="auto"/>
        <w:jc w:val="both"/>
      </w:pPr>
    </w:p>
    <w:p w:rsidR="002362D3" w:rsidRPr="002362D3" w:rsidRDefault="002362D3" w:rsidP="007D57AC">
      <w:pPr>
        <w:numPr>
          <w:ilvl w:val="0"/>
          <w:numId w:val="19"/>
        </w:numPr>
        <w:spacing w:line="240" w:lineRule="auto"/>
        <w:jc w:val="both"/>
        <w:rPr>
          <w:b/>
        </w:rPr>
      </w:pPr>
      <w:r w:rsidRPr="002362D3">
        <w:rPr>
          <w:b/>
        </w:rPr>
        <w:t>Sale na szkolenia praktyczne:</w:t>
      </w:r>
    </w:p>
    <w:p w:rsidR="002362D3" w:rsidRPr="002362D3" w:rsidRDefault="002362D3" w:rsidP="002362D3">
      <w:pPr>
        <w:spacing w:after="0" w:line="240" w:lineRule="auto"/>
        <w:ind w:left="720"/>
        <w:jc w:val="center"/>
        <w:rPr>
          <w:b/>
          <w:color w:val="002060"/>
        </w:rPr>
      </w:pPr>
      <w:r w:rsidRPr="002362D3">
        <w:rPr>
          <w:b/>
          <w:color w:val="002060"/>
        </w:rPr>
        <w:lastRenderedPageBreak/>
        <w:t xml:space="preserve">SZKOLENIE </w:t>
      </w:r>
      <w:r>
        <w:rPr>
          <w:b/>
          <w:color w:val="002060"/>
        </w:rPr>
        <w:t>–</w:t>
      </w:r>
      <w:r w:rsidRPr="002362D3">
        <w:rPr>
          <w:b/>
          <w:color w:val="002060"/>
        </w:rPr>
        <w:t xml:space="preserve"> </w:t>
      </w:r>
      <w:r>
        <w:rPr>
          <w:b/>
          <w:color w:val="002060"/>
        </w:rPr>
        <w:t>PRACOWNIK OCHRONY</w:t>
      </w:r>
    </w:p>
    <w:p w:rsidR="002362D3" w:rsidRDefault="002362D3" w:rsidP="002362D3">
      <w:pPr>
        <w:spacing w:after="0" w:line="240" w:lineRule="auto"/>
        <w:jc w:val="both"/>
      </w:pPr>
    </w:p>
    <w:p w:rsidR="002362D3" w:rsidRDefault="002362D3" w:rsidP="007D57AC">
      <w:pPr>
        <w:numPr>
          <w:ilvl w:val="0"/>
          <w:numId w:val="25"/>
        </w:numPr>
        <w:spacing w:after="0" w:line="240" w:lineRule="auto"/>
        <w:ind w:left="709"/>
        <w:jc w:val="both"/>
      </w:pPr>
      <w:r w:rsidRPr="002362D3">
        <w:t>Sala na zajęcia warsztatowe z zakresu zajęć w ramach kursu Pracownik ochrony w ramach zajęć praktycznych z zakresu: samoobrony i technik interwencyjnych (razem 16h)</w:t>
      </w:r>
      <w:r>
        <w:t xml:space="preserve"> </w:t>
      </w:r>
      <w:r w:rsidRPr="002362D3">
        <w:t>musi posiadać wyposażenie sali gimnastyczne</w:t>
      </w:r>
      <w:r>
        <w:t xml:space="preserve">j, powierzchnię minimum 100 m2, </w:t>
      </w:r>
      <w:r w:rsidRPr="002362D3">
        <w:t xml:space="preserve">materace do ćwiczeń, szatnię. </w:t>
      </w:r>
    </w:p>
    <w:p w:rsidR="002362D3" w:rsidRDefault="002362D3" w:rsidP="007D57AC">
      <w:pPr>
        <w:numPr>
          <w:ilvl w:val="0"/>
          <w:numId w:val="25"/>
        </w:numPr>
        <w:spacing w:after="0" w:line="240" w:lineRule="auto"/>
        <w:ind w:left="709"/>
        <w:jc w:val="both"/>
      </w:pPr>
      <w:r w:rsidRPr="002362D3">
        <w:t xml:space="preserve">Sale muszą być położone w  województwie śląskim, najlepiej  w śródmieściu, w odległości do 300 m od przystanku komunikacji miejskiej oraz odległości do 5000 m od dworca PKS, PKP.  </w:t>
      </w:r>
    </w:p>
    <w:p w:rsidR="002362D3" w:rsidRPr="002362D3" w:rsidRDefault="002362D3" w:rsidP="007D57AC">
      <w:pPr>
        <w:numPr>
          <w:ilvl w:val="0"/>
          <w:numId w:val="25"/>
        </w:numPr>
        <w:spacing w:after="0" w:line="240" w:lineRule="auto"/>
        <w:ind w:left="709"/>
        <w:jc w:val="both"/>
      </w:pPr>
      <w:r w:rsidRPr="002362D3">
        <w:t>W miejscu prowadzenia zajęć musi być możliwość organizacji usługi cateringu, tj. ustawienia bufetu kawowego  oraz miejsce do spożycia obiadu (catering nie jest przedmiotem tego zamówienia).</w:t>
      </w:r>
    </w:p>
    <w:p w:rsidR="002362D3" w:rsidRDefault="002362D3" w:rsidP="007D57AC">
      <w:pPr>
        <w:numPr>
          <w:ilvl w:val="0"/>
          <w:numId w:val="25"/>
        </w:numPr>
        <w:spacing w:after="0" w:line="240" w:lineRule="auto"/>
        <w:ind w:left="709"/>
        <w:jc w:val="both"/>
      </w:pPr>
      <w:r w:rsidRPr="002362D3">
        <w:t xml:space="preserve">Uwaga: propozycja cenowa za 1 godzinę za salę za dany rodzaj zajęć wskazana w ofercie musi stanowić średnią ceny oferenta z zajęć praktycznych i teoretycznych. </w:t>
      </w:r>
    </w:p>
    <w:p w:rsidR="002362D3" w:rsidRDefault="002362D3" w:rsidP="007D57AC">
      <w:pPr>
        <w:numPr>
          <w:ilvl w:val="0"/>
          <w:numId w:val="25"/>
        </w:numPr>
        <w:spacing w:after="0" w:line="240" w:lineRule="auto"/>
        <w:ind w:left="709"/>
        <w:jc w:val="both"/>
      </w:pPr>
      <w:r w:rsidRPr="002362D3">
        <w:t>Sale muszą być dostępne w okresie realizacji zamówienia z prawem pierwszeństwa dla Zamawiającego przed innymi wszelkiego rodzaju podmiotami i udostępnione na każde jego żądanie.</w:t>
      </w:r>
    </w:p>
    <w:p w:rsidR="002362D3" w:rsidRDefault="002362D3" w:rsidP="007D57AC">
      <w:pPr>
        <w:numPr>
          <w:ilvl w:val="0"/>
          <w:numId w:val="25"/>
        </w:numPr>
        <w:spacing w:after="0" w:line="240" w:lineRule="auto"/>
        <w:ind w:left="709"/>
        <w:jc w:val="both"/>
      </w:pPr>
      <w:r w:rsidRPr="002362D3">
        <w:t>Sale muszą mieć zaplecze sanitarne i socjalne (dostęp do WC i szatni)</w:t>
      </w:r>
      <w:r>
        <w:t>.</w:t>
      </w:r>
    </w:p>
    <w:p w:rsidR="006008A7" w:rsidRDefault="007D4325" w:rsidP="007D57AC">
      <w:pPr>
        <w:numPr>
          <w:ilvl w:val="0"/>
          <w:numId w:val="25"/>
        </w:numPr>
        <w:spacing w:after="0" w:line="240" w:lineRule="auto"/>
        <w:ind w:left="709"/>
        <w:jc w:val="both"/>
      </w:pPr>
      <w:r w:rsidRPr="007D57AC">
        <w:t xml:space="preserve">Wykonawca zapewni możliwość umieszczenia na terenie obiektu, w którym jest realizowane szkolenie, roll-upu, stand’u lub plakatu (materiału promocyjnego informującego o realizowanym Projekcie; stosowne materiały zostaną dostarczone przez Zamawiającego). </w:t>
      </w:r>
    </w:p>
    <w:p w:rsidR="006008A7" w:rsidRDefault="007D4325" w:rsidP="007D57AC">
      <w:pPr>
        <w:numPr>
          <w:ilvl w:val="0"/>
          <w:numId w:val="25"/>
        </w:numPr>
        <w:spacing w:after="0" w:line="240" w:lineRule="auto"/>
        <w:ind w:left="709"/>
        <w:jc w:val="both"/>
      </w:pPr>
      <w:r w:rsidRPr="007D57AC">
        <w:t>Wykonawca oznaczy drogę prowadzącą do sal w sposób umożliwiający bezproblemowe dotarcie uczestników poszczególnych grup (stosowne materiały zostaną dostarczone przez Zamawiającego).</w:t>
      </w:r>
    </w:p>
    <w:p w:rsidR="006008A7" w:rsidRDefault="007D4325" w:rsidP="007D57AC">
      <w:pPr>
        <w:numPr>
          <w:ilvl w:val="0"/>
          <w:numId w:val="25"/>
        </w:numPr>
        <w:spacing w:after="0" w:line="240" w:lineRule="auto"/>
        <w:ind w:left="709"/>
        <w:jc w:val="both"/>
      </w:pPr>
      <w:r w:rsidRPr="007D57AC">
        <w:t>Sale powinny być objęte ubezpieczeniem od następstw nieszczęśliwych wypadków.</w:t>
      </w:r>
    </w:p>
    <w:p w:rsidR="006008A7" w:rsidRDefault="007D4325" w:rsidP="007D57AC">
      <w:pPr>
        <w:numPr>
          <w:ilvl w:val="0"/>
          <w:numId w:val="25"/>
        </w:numPr>
        <w:spacing w:after="0" w:line="240" w:lineRule="auto"/>
        <w:ind w:left="709"/>
        <w:jc w:val="both"/>
      </w:pPr>
      <w:r w:rsidRPr="007D57AC">
        <w:t>Szczegółowy wymiar godzin zajęć w poszczególnych salach będzie znany w toku realizacji projektu, w szczególności w wyniku przeprowadzonej rekrutacji. Zamawiający dostarczy Wykonawcy szczegółowy harmonogram najpóźniej na 2 dni przed początkową datą zajęć w okresie realizacji zamówienia lub powiadomi go o terminie realizacji zamówienia telefonicznie.</w:t>
      </w:r>
    </w:p>
    <w:p w:rsidR="007D4325" w:rsidRDefault="007D4325" w:rsidP="007D57AC">
      <w:pPr>
        <w:numPr>
          <w:ilvl w:val="0"/>
          <w:numId w:val="25"/>
        </w:numPr>
        <w:spacing w:after="0" w:line="240" w:lineRule="auto"/>
        <w:ind w:left="709"/>
        <w:jc w:val="both"/>
      </w:pPr>
      <w:r w:rsidRPr="007D57AC">
        <w:rPr>
          <w:noProof/>
        </w:rPr>
        <w:t>UWAGA: programy szkoleń mogą ulec zmianie, a co za tym idzie ilość godzin wynajmu sal poszczególnego rodzaju (na zajęcia teoretyczne i praktyczne), co należy brać pod uwagę formułując ofertę cenową.</w:t>
      </w:r>
    </w:p>
    <w:p w:rsidR="006A084B" w:rsidRDefault="006A084B" w:rsidP="006A084B">
      <w:pPr>
        <w:spacing w:after="0" w:line="240" w:lineRule="auto"/>
        <w:ind w:left="709"/>
        <w:jc w:val="both"/>
        <w:rPr>
          <w:noProof/>
        </w:rPr>
      </w:pPr>
    </w:p>
    <w:p w:rsidR="006A084B" w:rsidRDefault="006A084B" w:rsidP="006A084B">
      <w:pPr>
        <w:spacing w:after="0" w:line="240" w:lineRule="auto"/>
        <w:ind w:left="720"/>
        <w:jc w:val="center"/>
        <w:rPr>
          <w:b/>
          <w:color w:val="002060"/>
        </w:rPr>
      </w:pPr>
      <w:r w:rsidRPr="002362D3">
        <w:rPr>
          <w:b/>
          <w:color w:val="002060"/>
        </w:rPr>
        <w:t xml:space="preserve">SZKOLENIE </w:t>
      </w:r>
      <w:r>
        <w:rPr>
          <w:b/>
          <w:color w:val="002060"/>
        </w:rPr>
        <w:t>–</w:t>
      </w:r>
      <w:r w:rsidRPr="002362D3">
        <w:rPr>
          <w:b/>
          <w:color w:val="002060"/>
        </w:rPr>
        <w:t xml:space="preserve"> </w:t>
      </w:r>
      <w:r>
        <w:rPr>
          <w:b/>
          <w:color w:val="002060"/>
        </w:rPr>
        <w:t>MAGAZYNIER Z OBSŁUGĄ WÓZKA WIDŁOWEGO</w:t>
      </w:r>
    </w:p>
    <w:p w:rsidR="009F0421" w:rsidRPr="002362D3" w:rsidRDefault="009F0421" w:rsidP="006A084B">
      <w:pPr>
        <w:spacing w:after="0" w:line="240" w:lineRule="auto"/>
        <w:ind w:left="720"/>
        <w:jc w:val="center"/>
        <w:rPr>
          <w:b/>
          <w:color w:val="002060"/>
        </w:rPr>
      </w:pPr>
    </w:p>
    <w:p w:rsidR="009F0421" w:rsidRDefault="009F0421" w:rsidP="009F042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9F0421">
        <w:rPr>
          <w:sz w:val="20"/>
        </w:rPr>
        <w:t>Sala na zajęcia praktyczne z zakresu kursu jazdy wózkiem widłowym (plac manewrowy) w ramach szkolenia Magazynier z obsługą wózka widłowego– (ok. 16h zajęć) musi mieć odpowiednią powierzchnię do rodzaju zajęć, być odpowiednio wyposażone w tym w sprzęt pozwalający na przeprowadzenie zajęć praktycznych.</w:t>
      </w:r>
    </w:p>
    <w:p w:rsidR="009F0421" w:rsidRPr="009F0421" w:rsidRDefault="009F0421" w:rsidP="009F0421">
      <w:pPr>
        <w:numPr>
          <w:ilvl w:val="0"/>
          <w:numId w:val="36"/>
        </w:numPr>
        <w:spacing w:after="0" w:line="240" w:lineRule="auto"/>
        <w:jc w:val="both"/>
      </w:pPr>
      <w:r w:rsidRPr="002362D3">
        <w:t xml:space="preserve">Sale muszą być położone w  województwie śląskim, najlepiej  w śródmieściu, w odległości do 300 m od przystanku komunikacji miejskiej oraz odległości do 5000 m od dworca PKS, PKP.  </w:t>
      </w:r>
    </w:p>
    <w:p w:rsidR="009F0421" w:rsidRDefault="009F0421" w:rsidP="009F042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18"/>
          <w:lang w:eastAsia="pl-PL"/>
        </w:rPr>
      </w:pPr>
      <w:r w:rsidRPr="009F0421">
        <w:rPr>
          <w:rFonts w:cs="Verdana"/>
          <w:sz w:val="20"/>
          <w:szCs w:val="18"/>
          <w:lang w:eastAsia="pl-PL"/>
        </w:rPr>
        <w:t>W miejscu prowadzenia zajęć musi być możliwość organizacji usługi cateringu, tj. ustawienia bufetu kawowego  oraz miejsce do spożycia obiadu (catering nie jest przedmiotem tego zamówienia).</w:t>
      </w:r>
    </w:p>
    <w:p w:rsidR="009F0421" w:rsidRDefault="009F0421" w:rsidP="009F0421">
      <w:pPr>
        <w:numPr>
          <w:ilvl w:val="0"/>
          <w:numId w:val="36"/>
        </w:numPr>
        <w:spacing w:after="0" w:line="240" w:lineRule="auto"/>
        <w:jc w:val="both"/>
      </w:pPr>
      <w:r w:rsidRPr="002362D3">
        <w:t xml:space="preserve">Uwaga: propozycja cenowa za 1 godzinę za salę za dany rodzaj zajęć wskazana w ofercie musi stanowić średnią ceny oferenta z zajęć praktycznych i teoretycznych. </w:t>
      </w:r>
    </w:p>
    <w:p w:rsidR="009F0421" w:rsidRDefault="009F0421" w:rsidP="009F0421">
      <w:pPr>
        <w:numPr>
          <w:ilvl w:val="0"/>
          <w:numId w:val="36"/>
        </w:numPr>
        <w:spacing w:after="0" w:line="240" w:lineRule="auto"/>
        <w:jc w:val="both"/>
      </w:pPr>
      <w:r w:rsidRPr="002362D3">
        <w:t>Sale muszą być dostępne w okresie realizacji zamówienia z prawem pierwszeństwa dla Zamawiającego przed innymi wszelkiego rodzaju podmiotami i udostępnione na każde jego żądanie.</w:t>
      </w:r>
    </w:p>
    <w:p w:rsidR="009F0421" w:rsidRDefault="009F0421" w:rsidP="009F0421">
      <w:pPr>
        <w:numPr>
          <w:ilvl w:val="0"/>
          <w:numId w:val="36"/>
        </w:numPr>
        <w:spacing w:after="0" w:line="240" w:lineRule="auto"/>
        <w:jc w:val="both"/>
      </w:pPr>
      <w:r w:rsidRPr="002362D3">
        <w:t>Sale muszą mieć zaplecze sanitarne i socjalne (dostęp do WC i szatni)</w:t>
      </w:r>
      <w:r>
        <w:t>.</w:t>
      </w:r>
    </w:p>
    <w:p w:rsidR="009F0421" w:rsidRDefault="009F0421" w:rsidP="009F0421">
      <w:pPr>
        <w:numPr>
          <w:ilvl w:val="0"/>
          <w:numId w:val="36"/>
        </w:numPr>
        <w:spacing w:after="0" w:line="240" w:lineRule="auto"/>
        <w:jc w:val="both"/>
      </w:pPr>
      <w:r w:rsidRPr="007D57AC">
        <w:lastRenderedPageBreak/>
        <w:t xml:space="preserve">Wykonawca zapewni możliwość umieszczenia na terenie obiektu, w którym jest realizowane szkolenie, roll-upu, stand’u lub plakatu (materiału promocyjnego informującego o realizowanym Projekcie; stosowne materiały zostaną dostarczone przez Zamawiającego). </w:t>
      </w:r>
    </w:p>
    <w:p w:rsidR="009F0421" w:rsidRDefault="009F0421" w:rsidP="009F0421">
      <w:pPr>
        <w:numPr>
          <w:ilvl w:val="0"/>
          <w:numId w:val="36"/>
        </w:numPr>
        <w:spacing w:after="0" w:line="240" w:lineRule="auto"/>
        <w:jc w:val="both"/>
      </w:pPr>
      <w:r w:rsidRPr="007D57AC">
        <w:t>Wykonawca oznaczy drogę prowadzącą do sal w sposób umożliwiający bezproblemowe dotarcie uczestników poszczególnych grup (stosowne materiały zostaną dostarczone przez Zamawiającego).</w:t>
      </w:r>
    </w:p>
    <w:p w:rsidR="009F0421" w:rsidRDefault="009F0421" w:rsidP="009F0421">
      <w:pPr>
        <w:numPr>
          <w:ilvl w:val="0"/>
          <w:numId w:val="36"/>
        </w:numPr>
        <w:spacing w:after="0" w:line="240" w:lineRule="auto"/>
        <w:jc w:val="both"/>
      </w:pPr>
      <w:r w:rsidRPr="007D57AC">
        <w:t>Sale powinny być objęte ubezpieczeniem od następstw nieszczęśliwych wypadków.</w:t>
      </w:r>
    </w:p>
    <w:p w:rsidR="009F0421" w:rsidRDefault="009F0421" w:rsidP="009F0421">
      <w:pPr>
        <w:numPr>
          <w:ilvl w:val="0"/>
          <w:numId w:val="36"/>
        </w:numPr>
        <w:spacing w:after="0" w:line="240" w:lineRule="auto"/>
        <w:jc w:val="both"/>
      </w:pPr>
      <w:r w:rsidRPr="007D57AC">
        <w:t>Szczegółowy wymiar godzin zajęć w poszczególnych salach będzie znany w toku realizacji projektu, w szczególności w wyniku przeprowadzonej rekrutacji. Zamawiający dostarczy Wykonawcy szczegółowy harmonogram najpóźniej na 2 dni przed początkową datą zajęć w okresie realizacji zamówienia lub powiadomi go o terminie realizacji zamówienia telefonicznie.</w:t>
      </w:r>
    </w:p>
    <w:p w:rsidR="009F0421" w:rsidRDefault="009F0421" w:rsidP="009F0421">
      <w:pPr>
        <w:numPr>
          <w:ilvl w:val="0"/>
          <w:numId w:val="36"/>
        </w:numPr>
        <w:spacing w:after="0" w:line="240" w:lineRule="auto"/>
        <w:jc w:val="both"/>
      </w:pPr>
      <w:r w:rsidRPr="007D57AC">
        <w:rPr>
          <w:noProof/>
        </w:rPr>
        <w:t>UWAGA: programy szkoleń mogą ulec zmianie, a co za tym idzie ilość godzin wynajmu sal poszczególnego rodzaju (na zajęcia teoretyczne i praktyczne), co należy brać pod uwagę formułując ofertę cenową.</w:t>
      </w:r>
    </w:p>
    <w:p w:rsidR="009F0421" w:rsidRPr="009F0421" w:rsidRDefault="009F0421" w:rsidP="009F042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18"/>
          <w:lang w:eastAsia="pl-PL"/>
        </w:rPr>
      </w:pPr>
    </w:p>
    <w:p w:rsidR="006A084B" w:rsidRPr="006008A7" w:rsidRDefault="006A084B" w:rsidP="006A084B">
      <w:pPr>
        <w:spacing w:after="0" w:line="240" w:lineRule="auto"/>
        <w:ind w:left="709"/>
        <w:jc w:val="both"/>
      </w:pPr>
    </w:p>
    <w:p w:rsidR="00BE257D" w:rsidRDefault="00BE257D" w:rsidP="007D4325">
      <w:pPr>
        <w:spacing w:after="0"/>
        <w:ind w:left="426"/>
        <w:jc w:val="both"/>
        <w:rPr>
          <w:sz w:val="20"/>
        </w:rPr>
      </w:pPr>
    </w:p>
    <w:p w:rsidR="00984D51" w:rsidRPr="003A3570" w:rsidRDefault="00984D51" w:rsidP="007D57AC">
      <w:pPr>
        <w:pStyle w:val="Default"/>
        <w:numPr>
          <w:ilvl w:val="0"/>
          <w:numId w:val="7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ISTOTNE WARUNKI REALIZACJI PRZEDMIOTU ZAMÓWIENIA</w:t>
      </w:r>
    </w:p>
    <w:p w:rsidR="0003335D" w:rsidRDefault="0003335D" w:rsidP="0003335D">
      <w:pPr>
        <w:tabs>
          <w:tab w:val="left" w:pos="3304"/>
        </w:tabs>
        <w:rPr>
          <w:sz w:val="20"/>
          <w:szCs w:val="20"/>
        </w:rPr>
      </w:pPr>
    </w:p>
    <w:p w:rsidR="006008A7" w:rsidRPr="005D1D34" w:rsidRDefault="006008A7" w:rsidP="007D57AC">
      <w:pPr>
        <w:numPr>
          <w:ilvl w:val="2"/>
          <w:numId w:val="26"/>
        </w:numPr>
        <w:spacing w:after="0"/>
        <w:ind w:left="709"/>
        <w:jc w:val="both"/>
        <w:rPr>
          <w:rFonts w:cs="Verdana"/>
          <w:szCs w:val="18"/>
          <w:lang w:eastAsia="pl-PL"/>
        </w:rPr>
      </w:pPr>
      <w:r w:rsidRPr="005D1D34">
        <w:rPr>
          <w:rFonts w:cs="Arial"/>
          <w:color w:val="000000"/>
          <w:szCs w:val="20"/>
          <w:lang w:eastAsia="pl-PL"/>
        </w:rPr>
        <w:t>Wykonawca umożliwi Zamawiającemu oznaczenie sal, zgodnie z aktualnie obowiązującymi zasadami Podręcznika wnioskodawcy i beneficjenta programów polityki spójności 2014-2020 w zakresie informacji i promocji.</w:t>
      </w:r>
      <w:r w:rsidRPr="005D1D34">
        <w:rPr>
          <w:rFonts w:cs="Verdana"/>
          <w:szCs w:val="18"/>
          <w:lang w:eastAsia="pl-PL"/>
        </w:rPr>
        <w:t xml:space="preserve"> </w:t>
      </w:r>
    </w:p>
    <w:p w:rsidR="006008A7" w:rsidRPr="005D1D34" w:rsidRDefault="006008A7" w:rsidP="007D57AC">
      <w:pPr>
        <w:numPr>
          <w:ilvl w:val="2"/>
          <w:numId w:val="26"/>
        </w:numPr>
        <w:spacing w:after="0"/>
        <w:ind w:left="709"/>
        <w:jc w:val="both"/>
        <w:rPr>
          <w:rFonts w:cs="Verdana"/>
          <w:szCs w:val="18"/>
          <w:lang w:eastAsia="pl-PL"/>
        </w:rPr>
      </w:pPr>
      <w:r w:rsidRPr="005D1D34">
        <w:rPr>
          <w:szCs w:val="20"/>
        </w:rPr>
        <w:t>Wykonawca zaakceptuje klauzulę, że otrzyma wynagrodzenie tylko za wynajem sal, w których  zajęcia rzeczywiście się odbyły.</w:t>
      </w:r>
      <w:r w:rsidRPr="005D1D34">
        <w:rPr>
          <w:rFonts w:cs="Arial"/>
          <w:color w:val="000000"/>
          <w:szCs w:val="20"/>
          <w:lang w:eastAsia="pl-PL"/>
        </w:rPr>
        <w:t xml:space="preserve"> Zamawiający zastrzega sobie prawo zmniejszenia liczby godzin najmu.</w:t>
      </w:r>
    </w:p>
    <w:p w:rsidR="006008A7" w:rsidRPr="005D1D34" w:rsidRDefault="006008A7" w:rsidP="007D57AC">
      <w:pPr>
        <w:numPr>
          <w:ilvl w:val="2"/>
          <w:numId w:val="26"/>
        </w:numPr>
        <w:spacing w:after="0"/>
        <w:ind w:left="709"/>
        <w:jc w:val="both"/>
        <w:rPr>
          <w:rFonts w:cs="Verdana"/>
          <w:szCs w:val="18"/>
          <w:lang w:eastAsia="pl-PL"/>
        </w:rPr>
      </w:pPr>
      <w:r w:rsidRPr="005D1D34">
        <w:rPr>
          <w:rFonts w:cs="Verdana"/>
          <w:szCs w:val="18"/>
          <w:lang w:eastAsia="pl-PL"/>
        </w:rPr>
        <w:t>Wykonawca ma obowiązek przechowywania wszelkiej dokumentacji związanej z realizacją zamówienia do 2023 roku, chyba że przekazał ją Zamawiającemu.</w:t>
      </w:r>
    </w:p>
    <w:p w:rsidR="00984D51" w:rsidRDefault="00984D51" w:rsidP="0003335D">
      <w:pPr>
        <w:tabs>
          <w:tab w:val="left" w:pos="3304"/>
        </w:tabs>
        <w:rPr>
          <w:sz w:val="20"/>
          <w:szCs w:val="20"/>
        </w:rPr>
      </w:pPr>
    </w:p>
    <w:p w:rsidR="00984D51" w:rsidRPr="003A3570" w:rsidRDefault="00984D51" w:rsidP="007D57AC">
      <w:pPr>
        <w:pStyle w:val="Default"/>
        <w:numPr>
          <w:ilvl w:val="0"/>
          <w:numId w:val="7"/>
        </w:numPr>
        <w:shd w:val="clear" w:color="auto" w:fill="8DB3E2"/>
        <w:ind w:left="284" w:hanging="295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WARUNKI UDZIAŁU W POSTĘPOWANIU</w:t>
      </w:r>
      <w:r w:rsidR="00E44B2C">
        <w:rPr>
          <w:rFonts w:ascii="Calibri" w:hAnsi="Calibri" w:cs="Calibri"/>
          <w:b/>
          <w:color w:val="auto"/>
          <w:sz w:val="22"/>
          <w:szCs w:val="22"/>
        </w:rPr>
        <w:t>W RAMACH POSZCZEGÓLNYCH CZĘŚCI</w:t>
      </w:r>
    </w:p>
    <w:p w:rsidR="00771E78" w:rsidRDefault="00771E78" w:rsidP="00984D5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l-PL"/>
        </w:rPr>
      </w:pPr>
    </w:p>
    <w:p w:rsidR="006008A7" w:rsidRPr="005D1D34" w:rsidRDefault="006008A7" w:rsidP="005D1D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5D1D34">
        <w:rPr>
          <w:rFonts w:cs="Arial"/>
          <w:lang w:eastAsia="pl-PL"/>
        </w:rPr>
        <w:t>O udzielenie zamówienia mogą ubiegać się Wykonawcy, którzy:</w:t>
      </w:r>
    </w:p>
    <w:p w:rsidR="006008A7" w:rsidRPr="005D1D34" w:rsidRDefault="006008A7" w:rsidP="005D1D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Verdana"/>
          <w:b/>
          <w:color w:val="C00000"/>
          <w:lang w:eastAsia="pl-PL"/>
        </w:rPr>
      </w:pPr>
    </w:p>
    <w:p w:rsidR="005D1D34" w:rsidRPr="005D1D34" w:rsidRDefault="005D1D34" w:rsidP="005D1D34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color w:val="C00000"/>
        </w:rPr>
      </w:pPr>
    </w:p>
    <w:p w:rsidR="006008A7" w:rsidRPr="005D1D34" w:rsidRDefault="005D1D34" w:rsidP="007D57A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color w:val="C00000"/>
          <w:lang w:eastAsia="pl-PL"/>
        </w:rPr>
      </w:pPr>
      <w:r w:rsidRPr="005D1D34">
        <w:rPr>
          <w:rFonts w:cs="Arial"/>
          <w:b/>
          <w:color w:val="C00000"/>
          <w:lang w:eastAsia="pl-PL"/>
        </w:rPr>
        <w:t>D</w:t>
      </w:r>
      <w:r w:rsidR="006008A7" w:rsidRPr="005D1D34">
        <w:rPr>
          <w:rFonts w:cs="Arial"/>
          <w:b/>
          <w:color w:val="C00000"/>
          <w:lang w:eastAsia="pl-PL"/>
        </w:rPr>
        <w:t>ysponują salami, niezbędnymi do wykonania zamówienia, spełniającymi wymagania opisane w pkt. VI przedmiotowego zapytania ofertowego.</w:t>
      </w:r>
    </w:p>
    <w:p w:rsidR="005D1D34" w:rsidRPr="005D1D34" w:rsidRDefault="005D1D34" w:rsidP="005D1D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i/>
          <w:lang w:eastAsia="pl-PL"/>
        </w:rPr>
      </w:pPr>
    </w:p>
    <w:p w:rsidR="005D1D34" w:rsidRPr="005D1D34" w:rsidRDefault="005D1D34" w:rsidP="005D1D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eastAsia="pl-PL"/>
        </w:rPr>
      </w:pPr>
      <w:r w:rsidRPr="005D1D34">
        <w:rPr>
          <w:rFonts w:cs="Arial"/>
          <w:i/>
          <w:lang w:eastAsia="pl-PL"/>
        </w:rPr>
        <w:t>Wymagane jest załączenie do oferty opis lokali przeznaczonych do wynajmu (załącznik nr 3), ew. zdjęcia.</w:t>
      </w:r>
    </w:p>
    <w:p w:rsidR="006008A7" w:rsidRPr="005D1D34" w:rsidRDefault="006008A7" w:rsidP="005D1D3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6008A7" w:rsidRPr="005D1D34" w:rsidRDefault="005D1D34" w:rsidP="007D57A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  <w:r w:rsidRPr="005D1D34">
        <w:rPr>
          <w:rFonts w:cs="Arial"/>
          <w:b/>
          <w:color w:val="C00000"/>
          <w:lang w:eastAsia="pl-PL"/>
        </w:rPr>
        <w:t>D</w:t>
      </w:r>
      <w:r w:rsidR="006008A7" w:rsidRPr="005D1D34">
        <w:rPr>
          <w:rFonts w:cs="Arial"/>
          <w:b/>
          <w:color w:val="C00000"/>
          <w:lang w:eastAsia="pl-PL"/>
        </w:rPr>
        <w:t>ysponują salami z łatwym dostępem dla osób niepełnosprawnych (parter, podjazdy, windy).</w:t>
      </w:r>
    </w:p>
    <w:p w:rsidR="006008A7" w:rsidRPr="005D1D34" w:rsidRDefault="006008A7" w:rsidP="005D1D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u w:val="single"/>
          <w:lang w:eastAsia="pl-PL"/>
        </w:rPr>
      </w:pPr>
    </w:p>
    <w:p w:rsidR="006008A7" w:rsidRPr="005D1D34" w:rsidRDefault="005D1D34" w:rsidP="005D1D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lang w:eastAsia="pl-PL"/>
        </w:rPr>
      </w:pPr>
      <w:r w:rsidRPr="005D1D34">
        <w:rPr>
          <w:rFonts w:cs="Arial"/>
          <w:i/>
          <w:lang w:eastAsia="pl-PL"/>
        </w:rPr>
        <w:t>Wymagane jest</w:t>
      </w:r>
      <w:r w:rsidR="006008A7" w:rsidRPr="005D1D34">
        <w:rPr>
          <w:rFonts w:cs="Arial"/>
          <w:i/>
          <w:lang w:eastAsia="pl-PL"/>
        </w:rPr>
        <w:t xml:space="preserve"> </w:t>
      </w:r>
      <w:r w:rsidRPr="005D1D34">
        <w:rPr>
          <w:rFonts w:cs="Arial"/>
          <w:i/>
          <w:lang w:eastAsia="pl-PL"/>
        </w:rPr>
        <w:t>załączenie</w:t>
      </w:r>
      <w:r w:rsidR="006008A7" w:rsidRPr="005D1D34">
        <w:rPr>
          <w:rFonts w:cs="Arial"/>
          <w:i/>
          <w:lang w:eastAsia="pl-PL"/>
        </w:rPr>
        <w:t xml:space="preserve"> do oferty opis lokali przeznaczonych do wynajmu (załącznik nr 3), ew. zdjęcia</w:t>
      </w:r>
      <w:r w:rsidRPr="005D1D34">
        <w:rPr>
          <w:rFonts w:cs="Arial"/>
          <w:i/>
          <w:lang w:eastAsia="pl-PL"/>
        </w:rPr>
        <w:t>.</w:t>
      </w:r>
    </w:p>
    <w:p w:rsidR="005D1D34" w:rsidRPr="005D1D34" w:rsidRDefault="005D1D34" w:rsidP="005D1D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</w:p>
    <w:p w:rsidR="006008A7" w:rsidRDefault="006008A7" w:rsidP="00720B17">
      <w:pPr>
        <w:tabs>
          <w:tab w:val="left" w:pos="3304"/>
        </w:tabs>
        <w:jc w:val="center"/>
        <w:rPr>
          <w:rFonts w:cs="Arial"/>
          <w:lang w:eastAsia="pl-PL"/>
        </w:rPr>
      </w:pPr>
    </w:p>
    <w:p w:rsidR="00984D51" w:rsidRDefault="00984D51" w:rsidP="00720B17">
      <w:pPr>
        <w:tabs>
          <w:tab w:val="left" w:pos="3304"/>
        </w:tabs>
        <w:jc w:val="center"/>
        <w:rPr>
          <w:rFonts w:cs="Arial"/>
          <w:b/>
          <w:bCs/>
          <w:color w:val="002060"/>
          <w:szCs w:val="20"/>
          <w:u w:val="single"/>
          <w:lang w:eastAsia="pl-PL"/>
        </w:rPr>
      </w:pPr>
      <w:r w:rsidRPr="00720B17">
        <w:rPr>
          <w:rFonts w:cs="Arial"/>
          <w:b/>
          <w:bCs/>
          <w:color w:val="002060"/>
          <w:szCs w:val="20"/>
          <w:u w:val="single"/>
          <w:lang w:eastAsia="pl-PL"/>
        </w:rPr>
        <w:t>Wykonawcy nie spełniający ww. warunków zostaną odrzuceni.</w:t>
      </w:r>
    </w:p>
    <w:p w:rsidR="00720B17" w:rsidRDefault="00720B17" w:rsidP="005E0082">
      <w:pPr>
        <w:shd w:val="clear" w:color="auto" w:fill="FFFFFF"/>
        <w:tabs>
          <w:tab w:val="left" w:pos="3304"/>
        </w:tabs>
        <w:spacing w:after="0"/>
        <w:jc w:val="center"/>
        <w:rPr>
          <w:rFonts w:cs="Arial"/>
          <w:b/>
          <w:bCs/>
          <w:color w:val="002060"/>
          <w:szCs w:val="20"/>
          <w:u w:val="single"/>
          <w:lang w:eastAsia="pl-PL"/>
        </w:rPr>
      </w:pPr>
    </w:p>
    <w:p w:rsidR="00720B17" w:rsidRPr="003A3570" w:rsidRDefault="00720B17" w:rsidP="007D57AC">
      <w:pPr>
        <w:pStyle w:val="Default"/>
        <w:numPr>
          <w:ilvl w:val="0"/>
          <w:numId w:val="7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INFORMACJE DOT. WYKLUCZENIA WYKONAWCY</w:t>
      </w:r>
    </w:p>
    <w:p w:rsidR="00720B17" w:rsidRDefault="00720B17" w:rsidP="00720B17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0"/>
          <w:szCs w:val="20"/>
          <w:lang w:eastAsia="pl-PL"/>
        </w:rPr>
      </w:pPr>
    </w:p>
    <w:p w:rsidR="00720B17" w:rsidRPr="00720B17" w:rsidRDefault="00720B17" w:rsidP="00720B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20B17" w:rsidRPr="00720B17" w:rsidRDefault="00720B17" w:rsidP="007D57AC">
      <w:pPr>
        <w:numPr>
          <w:ilvl w:val="1"/>
          <w:numId w:val="12"/>
        </w:numPr>
        <w:autoSpaceDE w:val="0"/>
        <w:autoSpaceDN w:val="0"/>
        <w:adjustRightInd w:val="0"/>
        <w:spacing w:after="13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uczestniczeniu w spółce jako wspólnik spółki cywilnej lub spółki osobowej, </w:t>
      </w:r>
    </w:p>
    <w:p w:rsidR="00720B17" w:rsidRDefault="00720B17" w:rsidP="007D57AC">
      <w:pPr>
        <w:numPr>
          <w:ilvl w:val="1"/>
          <w:numId w:val="12"/>
        </w:numPr>
        <w:autoSpaceDE w:val="0"/>
        <w:autoSpaceDN w:val="0"/>
        <w:adjustRightInd w:val="0"/>
        <w:spacing w:after="13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posiadaniu udziałów lub co najmniej 10% akcji, </w:t>
      </w:r>
    </w:p>
    <w:p w:rsidR="00720B17" w:rsidRPr="00720B17" w:rsidRDefault="00720B17" w:rsidP="007D57AC">
      <w:pPr>
        <w:numPr>
          <w:ilvl w:val="1"/>
          <w:numId w:val="12"/>
        </w:numPr>
        <w:autoSpaceDE w:val="0"/>
        <w:autoSpaceDN w:val="0"/>
        <w:adjustRightInd w:val="0"/>
        <w:spacing w:after="13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pełnieniu funkcji członka organu nadzorczego lub zarządzającego, prokurenta, pełnomocnika, </w:t>
      </w:r>
    </w:p>
    <w:p w:rsidR="00720B17" w:rsidRDefault="00720B17" w:rsidP="007D57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20B17" w:rsidRDefault="00720B17" w:rsidP="00720B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</w:p>
    <w:p w:rsidR="00720B17" w:rsidRDefault="00720B17" w:rsidP="00720B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>W związku z powyższym Wykonawca jest zobowiązany do popisania stosownego oświadczenia, określonego w załączniku nr 2 do zapytania ofertowego</w:t>
      </w:r>
    </w:p>
    <w:p w:rsidR="00720B17" w:rsidRPr="00720B17" w:rsidRDefault="00720B17" w:rsidP="00720B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>Oferenci, którzy nie podpiszą ww. oświadczenia zostaną odrzuceni</w:t>
      </w:r>
    </w:p>
    <w:p w:rsidR="00720B17" w:rsidRPr="00720B17" w:rsidRDefault="00720B17" w:rsidP="00720B17">
      <w:pPr>
        <w:framePr w:hSpace="141" w:wrap="around" w:vAnchor="text" w:hAnchor="page" w:x="1375" w:y="570"/>
        <w:autoSpaceDE w:val="0"/>
        <w:autoSpaceDN w:val="0"/>
        <w:adjustRightInd w:val="0"/>
        <w:spacing w:after="0" w:line="240" w:lineRule="auto"/>
        <w:suppressOverlap/>
        <w:jc w:val="both"/>
        <w:rPr>
          <w:rFonts w:cs="Arial"/>
          <w:color w:val="000000"/>
          <w:szCs w:val="20"/>
          <w:lang w:eastAsia="pl-PL"/>
        </w:rPr>
      </w:pPr>
      <w:r w:rsidRPr="00720B17">
        <w:rPr>
          <w:rFonts w:cs="Arial"/>
          <w:color w:val="000000"/>
          <w:szCs w:val="20"/>
          <w:lang w:eastAsia="pl-PL"/>
        </w:rPr>
        <w:t xml:space="preserve">. </w:t>
      </w:r>
    </w:p>
    <w:p w:rsidR="00720B17" w:rsidRDefault="00720B17" w:rsidP="00720B17">
      <w:pPr>
        <w:tabs>
          <w:tab w:val="left" w:pos="3304"/>
        </w:tabs>
        <w:jc w:val="center"/>
        <w:rPr>
          <w:color w:val="002060"/>
          <w:szCs w:val="20"/>
          <w:u w:val="single"/>
        </w:rPr>
      </w:pPr>
    </w:p>
    <w:p w:rsidR="00720B17" w:rsidRPr="003A3570" w:rsidRDefault="00720B17" w:rsidP="007D57AC">
      <w:pPr>
        <w:pStyle w:val="Default"/>
        <w:numPr>
          <w:ilvl w:val="0"/>
          <w:numId w:val="7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OFERTA CZĘŚCIOWA</w:t>
      </w:r>
    </w:p>
    <w:p w:rsidR="00720B17" w:rsidRDefault="00720B17" w:rsidP="00720B17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720B17" w:rsidRDefault="00720B17" w:rsidP="00720B17">
      <w:pPr>
        <w:tabs>
          <w:tab w:val="left" w:pos="3304"/>
        </w:tabs>
        <w:spacing w:after="0" w:line="240" w:lineRule="auto"/>
        <w:jc w:val="both"/>
        <w:rPr>
          <w:rFonts w:cs="Calibri"/>
          <w:szCs w:val="20"/>
        </w:rPr>
      </w:pPr>
      <w:r w:rsidRPr="00720B17">
        <w:rPr>
          <w:rFonts w:cs="Calibri"/>
          <w:szCs w:val="20"/>
        </w:rPr>
        <w:t>Zamawiający dopuszcza możliwość składania ofert częściowych</w:t>
      </w:r>
      <w:r w:rsidR="005D1D34">
        <w:rPr>
          <w:rFonts w:cs="Calibri"/>
          <w:szCs w:val="20"/>
        </w:rPr>
        <w:t>,</w:t>
      </w:r>
      <w:r w:rsidRPr="00720B17">
        <w:rPr>
          <w:rFonts w:cs="Calibri"/>
          <w:szCs w:val="20"/>
        </w:rPr>
        <w:t xml:space="preserve"> wyłącznie w podziale na poszczególne szkolenia, tj</w:t>
      </w:r>
      <w:r>
        <w:rPr>
          <w:rFonts w:cs="Calibri"/>
          <w:szCs w:val="20"/>
        </w:rPr>
        <w:t>.</w:t>
      </w:r>
      <w:r w:rsidRPr="00720B17">
        <w:rPr>
          <w:rFonts w:cs="Calibri"/>
          <w:szCs w:val="20"/>
        </w:rPr>
        <w:t xml:space="preserve">: </w:t>
      </w:r>
    </w:p>
    <w:p w:rsidR="008906C1" w:rsidRDefault="008906C1" w:rsidP="008906C1">
      <w:pPr>
        <w:pStyle w:val="Style19"/>
        <w:widowControl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b/>
          <w:sz w:val="22"/>
          <w:szCs w:val="22"/>
        </w:rPr>
        <w:t>Pracownik kancelaryjny z ECDL Profile</w:t>
      </w:r>
    </w:p>
    <w:p w:rsidR="008906C1" w:rsidRPr="003A3570" w:rsidRDefault="008906C1" w:rsidP="008906C1">
      <w:pPr>
        <w:pStyle w:val="Style19"/>
        <w:widowControl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Calibri"/>
          <w:sz w:val="22"/>
          <w:szCs w:val="22"/>
        </w:rPr>
        <w:t xml:space="preserve"> </w:t>
      </w:r>
      <w:r w:rsidRPr="003A3570">
        <w:rPr>
          <w:rFonts w:ascii="Calibri" w:hAnsi="Calibri" w:cs="Arial"/>
          <w:b/>
          <w:bCs/>
          <w:sz w:val="22"/>
          <w:szCs w:val="22"/>
          <w:lang w:eastAsia="ar-SA"/>
        </w:rPr>
        <w:t>Pracownik ochrony z ECDL Profile</w:t>
      </w:r>
    </w:p>
    <w:p w:rsidR="008906C1" w:rsidRDefault="008906C1" w:rsidP="008906C1">
      <w:pPr>
        <w:pStyle w:val="Style19"/>
        <w:widowControl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3A3570">
        <w:rPr>
          <w:rFonts w:ascii="Calibri" w:hAnsi="Calibri" w:cs="Arial"/>
          <w:b/>
          <w:bCs/>
          <w:sz w:val="22"/>
          <w:szCs w:val="22"/>
          <w:lang w:eastAsia="ar-SA"/>
        </w:rPr>
        <w:t>Opiekun osoby starszej</w:t>
      </w:r>
    </w:p>
    <w:p w:rsidR="008906C1" w:rsidRPr="002631DD" w:rsidRDefault="008906C1" w:rsidP="008906C1">
      <w:pPr>
        <w:pStyle w:val="Style19"/>
        <w:widowControl/>
        <w:spacing w:line="276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7A5998">
        <w:rPr>
          <w:rFonts w:ascii="Calibri" w:hAnsi="Calibri" w:cs="Calibri"/>
          <w:b/>
          <w:sz w:val="22"/>
          <w:szCs w:val="22"/>
        </w:rPr>
        <w:t>Magazynier z obsługą wózka widłowego</w:t>
      </w:r>
    </w:p>
    <w:p w:rsidR="008906C1" w:rsidRPr="003A3570" w:rsidRDefault="008906C1" w:rsidP="008906C1">
      <w:pPr>
        <w:pStyle w:val="Style19"/>
        <w:widowControl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lang w:eastAsia="ar-SA"/>
        </w:rPr>
        <w:t>Specjalista ds. kadr i płac z ECDL Profile</w:t>
      </w:r>
    </w:p>
    <w:p w:rsidR="00720B17" w:rsidRPr="00720B17" w:rsidRDefault="00720B17" w:rsidP="00720B17">
      <w:pPr>
        <w:spacing w:after="0"/>
        <w:ind w:left="720"/>
        <w:jc w:val="both"/>
        <w:rPr>
          <w:sz w:val="24"/>
          <w:szCs w:val="20"/>
          <w:u w:val="single"/>
        </w:rPr>
      </w:pPr>
    </w:p>
    <w:p w:rsidR="00720B17" w:rsidRPr="003A3570" w:rsidRDefault="00720B17" w:rsidP="007D57AC">
      <w:pPr>
        <w:pStyle w:val="Default"/>
        <w:numPr>
          <w:ilvl w:val="0"/>
          <w:numId w:val="7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TERMIN WYKONANIA PRZEDMIOTU ZAMÓWIENIA</w:t>
      </w:r>
    </w:p>
    <w:p w:rsidR="00720B17" w:rsidRDefault="00720B17" w:rsidP="00720B17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720B17" w:rsidRPr="00720B17" w:rsidRDefault="00720B17" w:rsidP="00720B17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  <w:r w:rsidRPr="00720B17">
        <w:rPr>
          <w:rFonts w:ascii="Calibri" w:hAnsi="Calibri" w:cs="Calibri"/>
          <w:color w:val="auto"/>
          <w:sz w:val="22"/>
          <w:szCs w:val="20"/>
        </w:rPr>
        <w:t>Przedmiot zamówien</w:t>
      </w:r>
      <w:r w:rsidR="009430A2">
        <w:rPr>
          <w:rFonts w:ascii="Calibri" w:hAnsi="Calibri" w:cs="Calibri"/>
          <w:color w:val="auto"/>
          <w:sz w:val="22"/>
          <w:szCs w:val="20"/>
        </w:rPr>
        <w:t>ia będzie realizowany od dnia 12</w:t>
      </w:r>
      <w:r w:rsidR="00EF715E">
        <w:rPr>
          <w:rFonts w:ascii="Calibri" w:hAnsi="Calibri" w:cs="Calibri"/>
          <w:color w:val="auto"/>
          <w:sz w:val="22"/>
          <w:szCs w:val="20"/>
        </w:rPr>
        <w:t xml:space="preserve"> maja 2017 r. do 30 czerwca</w:t>
      </w:r>
      <w:r w:rsidRPr="00720B17">
        <w:rPr>
          <w:rFonts w:ascii="Calibri" w:hAnsi="Calibri" w:cs="Calibri"/>
          <w:color w:val="auto"/>
          <w:sz w:val="22"/>
          <w:szCs w:val="20"/>
        </w:rPr>
        <w:t xml:space="preserve"> 2017 r. w poszczególne dni wskazane przez Zamawiającego w szczegółowym harmonogramie. </w:t>
      </w:r>
    </w:p>
    <w:p w:rsidR="00720B17" w:rsidRDefault="00720B17" w:rsidP="00720B17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720B17" w:rsidRPr="003A3570" w:rsidRDefault="00EE6D3F" w:rsidP="007D57AC">
      <w:pPr>
        <w:pStyle w:val="Default"/>
        <w:numPr>
          <w:ilvl w:val="0"/>
          <w:numId w:val="7"/>
        </w:numPr>
        <w:shd w:val="clear" w:color="auto" w:fill="8DB3E2"/>
        <w:ind w:left="426" w:hanging="437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PR</w:t>
      </w:r>
      <w:r w:rsidR="00720B17">
        <w:rPr>
          <w:rFonts w:ascii="Calibri" w:hAnsi="Calibri" w:cs="Calibri"/>
          <w:b/>
          <w:color w:val="auto"/>
          <w:sz w:val="22"/>
          <w:szCs w:val="22"/>
        </w:rPr>
        <w:t>Z</w:t>
      </w:r>
      <w:r>
        <w:rPr>
          <w:rFonts w:ascii="Calibri" w:hAnsi="Calibri" w:cs="Calibri"/>
          <w:b/>
          <w:color w:val="auto"/>
          <w:sz w:val="22"/>
          <w:szCs w:val="22"/>
        </w:rPr>
        <w:t>Y</w:t>
      </w:r>
      <w:r w:rsidR="00720B17">
        <w:rPr>
          <w:rFonts w:ascii="Calibri" w:hAnsi="Calibri" w:cs="Calibri"/>
          <w:b/>
          <w:color w:val="auto"/>
          <w:sz w:val="22"/>
          <w:szCs w:val="22"/>
        </w:rPr>
        <w:t>GOTOWANIE I ZŁOŻENIE OFERTY</w:t>
      </w:r>
    </w:p>
    <w:p w:rsidR="00720B17" w:rsidRDefault="00720B17" w:rsidP="00720B17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EE6D3F" w:rsidRPr="005E0082" w:rsidRDefault="00720B17" w:rsidP="00720B17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Oferta powinna być złożona (pocztą, kurierem lub osobiście; decyduje data wpływu) do dnia</w:t>
      </w:r>
      <w:r w:rsidR="00EE6D3F" w:rsidRPr="005E0082">
        <w:rPr>
          <w:rFonts w:ascii="Calibri" w:hAnsi="Calibri" w:cs="Calibri"/>
          <w:color w:val="auto"/>
          <w:sz w:val="22"/>
          <w:szCs w:val="22"/>
        </w:rPr>
        <w:t>:</w:t>
      </w:r>
    </w:p>
    <w:p w:rsidR="00EE6D3F" w:rsidRPr="005E0082" w:rsidRDefault="009430A2" w:rsidP="00EE6D3F">
      <w:pPr>
        <w:pStyle w:val="Default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2.05</w:t>
      </w:r>
      <w:r w:rsidR="006C2EC0">
        <w:rPr>
          <w:rFonts w:ascii="Calibri" w:hAnsi="Calibri" w:cs="Calibri"/>
          <w:b/>
          <w:sz w:val="22"/>
          <w:szCs w:val="22"/>
        </w:rPr>
        <w:t>.2017</w:t>
      </w:r>
      <w:r w:rsidR="00720B17" w:rsidRPr="005E0082">
        <w:rPr>
          <w:rFonts w:ascii="Calibri" w:hAnsi="Calibri" w:cs="Calibri"/>
          <w:b/>
          <w:sz w:val="22"/>
          <w:szCs w:val="22"/>
        </w:rPr>
        <w:t xml:space="preserve"> r. godzina 23:59:59 </w:t>
      </w:r>
    </w:p>
    <w:p w:rsidR="00720B17" w:rsidRPr="005E0082" w:rsidRDefault="00720B17" w:rsidP="00EE6D3F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w formie pisemnej w siedzibie: Business School H.Polak M.Polak sp. jawna w Warszawie, ul. Bagatela 13, 00-585 Warszawa w zamkniętej kopercie z dopiskiem:</w:t>
      </w:r>
    </w:p>
    <w:p w:rsidR="00EE6D3F" w:rsidRPr="005E0082" w:rsidRDefault="00720B17" w:rsidP="00EE6D3F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„</w:t>
      </w:r>
      <w:r w:rsidRPr="005E0082">
        <w:rPr>
          <w:rFonts w:ascii="Calibri" w:hAnsi="Calibri" w:cs="Calibri"/>
          <w:b/>
          <w:color w:val="auto"/>
          <w:sz w:val="22"/>
          <w:szCs w:val="22"/>
        </w:rPr>
        <w:t xml:space="preserve">Oferta na </w:t>
      </w:r>
      <w:r w:rsidR="005D1D34">
        <w:rPr>
          <w:rFonts w:ascii="Calibri" w:hAnsi="Calibri" w:cs="Calibri"/>
          <w:b/>
          <w:color w:val="auto"/>
          <w:sz w:val="22"/>
          <w:szCs w:val="22"/>
        </w:rPr>
        <w:t>wynajem sal na prowadzenie zajęć ze szkoleń zawodowych ZWS</w:t>
      </w:r>
      <w:r w:rsidRPr="005E0082">
        <w:rPr>
          <w:rFonts w:ascii="Calibri" w:hAnsi="Calibri" w:cs="Calibri"/>
          <w:b/>
          <w:color w:val="auto"/>
          <w:sz w:val="22"/>
          <w:szCs w:val="22"/>
        </w:rPr>
        <w:t>”</w:t>
      </w:r>
      <w:r w:rsidRPr="005E008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EE6D3F" w:rsidRPr="005E0082" w:rsidRDefault="00720B17" w:rsidP="00EE6D3F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lastRenderedPageBreak/>
        <w:t xml:space="preserve">lub </w:t>
      </w:r>
      <w:r w:rsidRPr="005E0082">
        <w:rPr>
          <w:rFonts w:ascii="Calibri" w:hAnsi="Calibri"/>
          <w:color w:val="767676"/>
          <w:sz w:val="22"/>
          <w:szCs w:val="22"/>
        </w:rPr>
        <w:t xml:space="preserve"> </w:t>
      </w:r>
      <w:r w:rsidRPr="005E0082">
        <w:rPr>
          <w:rFonts w:ascii="Calibri" w:hAnsi="Calibri"/>
          <w:color w:val="auto"/>
          <w:sz w:val="22"/>
          <w:szCs w:val="22"/>
        </w:rPr>
        <w:t>w formie elektronicznej na adres e-mail:</w:t>
      </w:r>
    </w:p>
    <w:p w:rsidR="00720B17" w:rsidRPr="005E0082" w:rsidRDefault="00F63B53" w:rsidP="00EE6D3F">
      <w:pPr>
        <w:pStyle w:val="Default"/>
        <w:spacing w:line="276" w:lineRule="auto"/>
        <w:jc w:val="center"/>
        <w:rPr>
          <w:rFonts w:ascii="Calibri" w:hAnsi="Calibri"/>
          <w:color w:val="auto"/>
          <w:sz w:val="22"/>
          <w:szCs w:val="22"/>
        </w:rPr>
      </w:pPr>
      <w:hyperlink r:id="rId7" w:history="1">
        <w:r w:rsidR="00720B17" w:rsidRPr="005E0082">
          <w:rPr>
            <w:rStyle w:val="Hipercze"/>
            <w:rFonts w:ascii="Calibri" w:hAnsi="Calibri"/>
            <w:color w:val="auto"/>
            <w:sz w:val="22"/>
            <w:szCs w:val="22"/>
            <w:u w:val="none"/>
          </w:rPr>
          <w:t>hanna.polak@business-school.pl</w:t>
        </w:r>
      </w:hyperlink>
      <w:r w:rsidR="00720B17" w:rsidRPr="005E0082">
        <w:rPr>
          <w:rFonts w:ascii="Calibri" w:hAnsi="Calibri"/>
          <w:color w:val="auto"/>
          <w:sz w:val="22"/>
          <w:szCs w:val="22"/>
        </w:rPr>
        <w:t>.</w:t>
      </w:r>
    </w:p>
    <w:p w:rsidR="00720B17" w:rsidRPr="005E0082" w:rsidRDefault="00720B17" w:rsidP="00720B17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5E0082">
        <w:rPr>
          <w:rFonts w:ascii="Calibri" w:hAnsi="Calibri"/>
          <w:color w:val="auto"/>
          <w:sz w:val="22"/>
          <w:szCs w:val="22"/>
        </w:rPr>
        <w:t>Oferta przesłana mailowo ma być doda</w:t>
      </w:r>
      <w:r w:rsidR="00EE6D3F" w:rsidRPr="005E0082">
        <w:rPr>
          <w:rFonts w:ascii="Calibri" w:hAnsi="Calibri"/>
          <w:color w:val="auto"/>
          <w:sz w:val="22"/>
          <w:szCs w:val="22"/>
        </w:rPr>
        <w:t>tkowo złożona w formie pisemnej/</w:t>
      </w:r>
      <w:r w:rsidRPr="005E0082">
        <w:rPr>
          <w:rFonts w:ascii="Calibri" w:hAnsi="Calibri"/>
          <w:color w:val="auto"/>
          <w:sz w:val="22"/>
          <w:szCs w:val="22"/>
        </w:rPr>
        <w:t xml:space="preserve">papierowej w wersji tożsamej do </w:t>
      </w:r>
      <w:r w:rsidR="00AC3151">
        <w:rPr>
          <w:rFonts w:ascii="Calibri" w:hAnsi="Calibri"/>
          <w:color w:val="auto"/>
          <w:sz w:val="22"/>
          <w:szCs w:val="22"/>
        </w:rPr>
        <w:t>mail</w:t>
      </w:r>
      <w:r w:rsidR="009430A2">
        <w:rPr>
          <w:rFonts w:ascii="Calibri" w:hAnsi="Calibri"/>
          <w:color w:val="auto"/>
          <w:sz w:val="22"/>
          <w:szCs w:val="22"/>
        </w:rPr>
        <w:t>owej, najpóźniej do dnia  4.05</w:t>
      </w:r>
      <w:r w:rsidR="00F44AA9">
        <w:rPr>
          <w:rFonts w:ascii="Calibri" w:hAnsi="Calibri"/>
          <w:color w:val="auto"/>
          <w:sz w:val="22"/>
          <w:szCs w:val="22"/>
        </w:rPr>
        <w:t>.2017 r. do godz. 10</w:t>
      </w:r>
      <w:r w:rsidRPr="005E0082">
        <w:rPr>
          <w:rFonts w:ascii="Calibri" w:hAnsi="Calibri"/>
          <w:color w:val="auto"/>
          <w:sz w:val="22"/>
          <w:szCs w:val="22"/>
        </w:rPr>
        <w:t>:00</w:t>
      </w:r>
      <w:r w:rsidR="00EE6D3F" w:rsidRPr="005E0082">
        <w:rPr>
          <w:rFonts w:ascii="Calibri" w:hAnsi="Calibri"/>
          <w:color w:val="auto"/>
          <w:sz w:val="22"/>
          <w:szCs w:val="22"/>
        </w:rPr>
        <w:t>.</w:t>
      </w:r>
    </w:p>
    <w:p w:rsidR="00EE6D3F" w:rsidRPr="005E0082" w:rsidRDefault="00EE6D3F" w:rsidP="00720B17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20B17" w:rsidRPr="005E0082" w:rsidRDefault="00EE6D3F" w:rsidP="00720B1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pl-PL"/>
        </w:rPr>
      </w:pPr>
      <w:r w:rsidRPr="005E0082">
        <w:rPr>
          <w:rFonts w:cs="Arial"/>
          <w:b/>
          <w:bCs/>
          <w:color w:val="000000"/>
          <w:lang w:eastAsia="pl-PL"/>
        </w:rPr>
        <w:t>OFERTA MUSI ZAWIERAĆ NASTĘ</w:t>
      </w:r>
      <w:r w:rsidR="00720B17" w:rsidRPr="005E0082">
        <w:rPr>
          <w:rFonts w:cs="Arial"/>
          <w:b/>
          <w:bCs/>
          <w:color w:val="000000"/>
          <w:lang w:eastAsia="pl-PL"/>
        </w:rPr>
        <w:t xml:space="preserve">PUJĄCE ELEMENTY: </w:t>
      </w:r>
    </w:p>
    <w:p w:rsidR="005D1D34" w:rsidRDefault="005D1D34" w:rsidP="007D57AC">
      <w:pPr>
        <w:numPr>
          <w:ilvl w:val="2"/>
          <w:numId w:val="28"/>
        </w:numPr>
        <w:autoSpaceDE w:val="0"/>
        <w:autoSpaceDN w:val="0"/>
        <w:adjustRightInd w:val="0"/>
        <w:spacing w:after="13" w:line="240" w:lineRule="auto"/>
        <w:ind w:left="567"/>
        <w:rPr>
          <w:rFonts w:cs="Arial"/>
          <w:color w:val="000000"/>
          <w:szCs w:val="20"/>
          <w:lang w:eastAsia="pl-PL"/>
        </w:rPr>
      </w:pPr>
      <w:r w:rsidRPr="005D1D34">
        <w:rPr>
          <w:rFonts w:cs="Arial"/>
          <w:color w:val="000000"/>
          <w:szCs w:val="20"/>
          <w:lang w:eastAsia="pl-PL"/>
        </w:rPr>
        <w:t>Formularz ofertowy stanowiący załączni</w:t>
      </w:r>
      <w:r>
        <w:rPr>
          <w:rFonts w:cs="Arial"/>
          <w:color w:val="000000"/>
          <w:szCs w:val="20"/>
          <w:lang w:eastAsia="pl-PL"/>
        </w:rPr>
        <w:t>k nr 1 do zapytania ofertowego</w:t>
      </w:r>
    </w:p>
    <w:p w:rsidR="005D1D34" w:rsidRPr="005D1D34" w:rsidRDefault="005D1D34" w:rsidP="007D57AC">
      <w:pPr>
        <w:numPr>
          <w:ilvl w:val="2"/>
          <w:numId w:val="28"/>
        </w:numPr>
        <w:autoSpaceDE w:val="0"/>
        <w:autoSpaceDN w:val="0"/>
        <w:adjustRightInd w:val="0"/>
        <w:spacing w:after="13" w:line="240" w:lineRule="auto"/>
        <w:ind w:left="567"/>
        <w:rPr>
          <w:rFonts w:cs="Arial"/>
          <w:color w:val="000000"/>
          <w:szCs w:val="20"/>
          <w:lang w:eastAsia="pl-PL"/>
        </w:rPr>
      </w:pPr>
      <w:r w:rsidRPr="005D1D34">
        <w:rPr>
          <w:rFonts w:cs="Arial"/>
          <w:color w:val="000000"/>
          <w:szCs w:val="20"/>
          <w:lang w:eastAsia="pl-PL"/>
        </w:rPr>
        <w:t>Załącznik nr 2 - Oświadczenie o braku powiązań kapitałowych i osobowych z Zamawi</w:t>
      </w:r>
      <w:r>
        <w:rPr>
          <w:rFonts w:cs="Arial"/>
          <w:color w:val="000000"/>
          <w:szCs w:val="20"/>
          <w:lang w:eastAsia="pl-PL"/>
        </w:rPr>
        <w:t>ającym</w:t>
      </w:r>
    </w:p>
    <w:p w:rsidR="005D1D34" w:rsidRDefault="005D1D34" w:rsidP="007D57AC">
      <w:pPr>
        <w:numPr>
          <w:ilvl w:val="2"/>
          <w:numId w:val="28"/>
        </w:numPr>
        <w:autoSpaceDE w:val="0"/>
        <w:autoSpaceDN w:val="0"/>
        <w:adjustRightInd w:val="0"/>
        <w:spacing w:after="13" w:line="240" w:lineRule="auto"/>
        <w:ind w:left="567"/>
        <w:rPr>
          <w:rFonts w:cs="Arial"/>
          <w:color w:val="000000"/>
          <w:szCs w:val="20"/>
          <w:lang w:eastAsia="pl-PL"/>
        </w:rPr>
      </w:pPr>
      <w:r w:rsidRPr="005D1D34">
        <w:rPr>
          <w:rFonts w:cs="Arial"/>
          <w:color w:val="000000"/>
          <w:szCs w:val="20"/>
          <w:lang w:eastAsia="pl-PL"/>
        </w:rPr>
        <w:t xml:space="preserve">Załącznik nr 3 – </w:t>
      </w:r>
      <w:r>
        <w:rPr>
          <w:rFonts w:cs="Arial"/>
          <w:color w:val="000000"/>
          <w:szCs w:val="20"/>
          <w:lang w:eastAsia="pl-PL"/>
        </w:rPr>
        <w:t>O</w:t>
      </w:r>
      <w:r w:rsidRPr="005D1D34">
        <w:rPr>
          <w:rFonts w:cs="Arial"/>
          <w:color w:val="000000"/>
          <w:szCs w:val="20"/>
          <w:lang w:eastAsia="pl-PL"/>
        </w:rPr>
        <w:t>pis lokali przeznaczonych do wynajmu</w:t>
      </w:r>
    </w:p>
    <w:p w:rsidR="005D1D34" w:rsidRPr="005D1D34" w:rsidRDefault="005D1D34" w:rsidP="007D57AC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567"/>
        <w:rPr>
          <w:rFonts w:cs="Arial"/>
          <w:color w:val="000000"/>
          <w:szCs w:val="20"/>
          <w:lang w:eastAsia="pl-PL"/>
        </w:rPr>
      </w:pPr>
      <w:r w:rsidRPr="005D1D34">
        <w:rPr>
          <w:rFonts w:cs="Arial"/>
          <w:color w:val="000000"/>
          <w:szCs w:val="20"/>
          <w:lang w:eastAsia="pl-PL"/>
        </w:rPr>
        <w:t>Pozostałe, niżej wymienione załączniki</w:t>
      </w:r>
    </w:p>
    <w:p w:rsidR="005D1D34" w:rsidRPr="005D1D34" w:rsidRDefault="005D1D34" w:rsidP="005D1D34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0"/>
        </w:rPr>
      </w:pPr>
    </w:p>
    <w:p w:rsidR="005D1D34" w:rsidRPr="005D1D34" w:rsidRDefault="005D1D34" w:rsidP="007D57AC">
      <w:pPr>
        <w:pStyle w:val="Default"/>
        <w:numPr>
          <w:ilvl w:val="0"/>
          <w:numId w:val="29"/>
        </w:numPr>
        <w:spacing w:line="276" w:lineRule="auto"/>
        <w:ind w:left="426"/>
        <w:jc w:val="both"/>
        <w:rPr>
          <w:rFonts w:ascii="Calibri" w:hAnsi="Calibri" w:cs="Calibri"/>
          <w:color w:val="auto"/>
          <w:sz w:val="22"/>
          <w:szCs w:val="20"/>
        </w:rPr>
      </w:pPr>
      <w:r w:rsidRPr="005D1D34">
        <w:rPr>
          <w:rFonts w:ascii="Calibri" w:hAnsi="Calibri" w:cs="Calibri"/>
          <w:color w:val="auto"/>
          <w:sz w:val="22"/>
          <w:szCs w:val="20"/>
        </w:rPr>
        <w:t>Wymagane jest złożenie wraz z ofertą wszelkich dokumentów mających znaczenie dla oceny oferty</w:t>
      </w:r>
      <w:r>
        <w:rPr>
          <w:rFonts w:ascii="Calibri" w:hAnsi="Calibri" w:cs="Calibri"/>
          <w:color w:val="auto"/>
          <w:sz w:val="22"/>
          <w:szCs w:val="20"/>
        </w:rPr>
        <w:t>,</w:t>
      </w:r>
      <w:r w:rsidRPr="005D1D34">
        <w:rPr>
          <w:rFonts w:ascii="Calibri" w:hAnsi="Calibri" w:cs="Calibri"/>
          <w:color w:val="auto"/>
          <w:sz w:val="22"/>
          <w:szCs w:val="20"/>
        </w:rPr>
        <w:t xml:space="preserve"> potwierdzonych za zgodność z oryginałem oraz:</w:t>
      </w:r>
    </w:p>
    <w:p w:rsidR="005D1D34" w:rsidRPr="005D1D34" w:rsidRDefault="005D1D34" w:rsidP="007D57AC">
      <w:pPr>
        <w:pStyle w:val="Default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 w:cs="Calibri"/>
          <w:color w:val="auto"/>
          <w:sz w:val="22"/>
          <w:szCs w:val="20"/>
        </w:rPr>
      </w:pPr>
      <w:r w:rsidRPr="005D1D34">
        <w:rPr>
          <w:rFonts w:ascii="Calibri" w:hAnsi="Calibri" w:cs="Calibri"/>
          <w:color w:val="auto"/>
          <w:sz w:val="22"/>
          <w:szCs w:val="20"/>
        </w:rPr>
        <w:t>podpisane oświadczenie o pełnej zdolności do czynności prawnych oraz korzystaniu z pełni praw publicznych  Oferenta i osób uczestniczących w realizacji zamówienia,</w:t>
      </w:r>
    </w:p>
    <w:p w:rsidR="005D1D34" w:rsidRPr="005D1D34" w:rsidRDefault="005D1D34" w:rsidP="007D57AC">
      <w:pPr>
        <w:pStyle w:val="Default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 w:cs="Calibri"/>
          <w:color w:val="auto"/>
          <w:sz w:val="22"/>
          <w:szCs w:val="20"/>
        </w:rPr>
      </w:pPr>
      <w:r w:rsidRPr="005D1D34">
        <w:rPr>
          <w:rFonts w:ascii="Calibri" w:hAnsi="Calibri" w:cs="Calibri"/>
          <w:color w:val="auto"/>
          <w:sz w:val="22"/>
          <w:szCs w:val="20"/>
        </w:rPr>
        <w:t>oświadczenie o braku karalności Oferenta i osób uczestniczących w realizacji zamówienia za przestępstwo umyślne,</w:t>
      </w:r>
    </w:p>
    <w:p w:rsidR="005D1D34" w:rsidRPr="005D1D34" w:rsidRDefault="005D1D34" w:rsidP="007D57AC">
      <w:pPr>
        <w:pStyle w:val="Default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 w:cs="Calibri"/>
          <w:color w:val="auto"/>
          <w:sz w:val="22"/>
          <w:szCs w:val="20"/>
        </w:rPr>
      </w:pPr>
      <w:r w:rsidRPr="005D1D34">
        <w:rPr>
          <w:rFonts w:ascii="Calibri" w:hAnsi="Calibri" w:cs="Calibri"/>
          <w:color w:val="auto"/>
          <w:sz w:val="22"/>
          <w:szCs w:val="20"/>
        </w:rPr>
        <w:t xml:space="preserve"> podpisane oświadczenie o treści: „Wyrażam zgodę na przetwarzanie moich danych osobowych zawartych w ofercie dla potrzeb postępowani</w:t>
      </w:r>
      <w:r w:rsidR="00F44AA9">
        <w:rPr>
          <w:rFonts w:ascii="Calibri" w:hAnsi="Calibri" w:cs="Calibri"/>
          <w:color w:val="auto"/>
          <w:sz w:val="22"/>
          <w:szCs w:val="20"/>
        </w:rPr>
        <w:t>a dot. zapytania ofertowego nr 10/2017</w:t>
      </w:r>
      <w:r w:rsidRPr="005D1D34">
        <w:rPr>
          <w:rFonts w:ascii="Calibri" w:hAnsi="Calibri" w:cs="Calibri"/>
          <w:color w:val="auto"/>
          <w:sz w:val="22"/>
          <w:szCs w:val="20"/>
        </w:rPr>
        <w:t xml:space="preserve"> ZWS w projekcie </w:t>
      </w:r>
      <w:r w:rsidRPr="005D1D34">
        <w:rPr>
          <w:rFonts w:ascii="Calibri" w:hAnsi="Calibri"/>
          <w:sz w:val="22"/>
        </w:rPr>
        <w:t>„</w:t>
      </w:r>
      <w:r w:rsidRPr="005D1D34">
        <w:rPr>
          <w:rFonts w:ascii="Calibri" w:hAnsi="Calibri"/>
          <w:sz w:val="22"/>
          <w:szCs w:val="20"/>
        </w:rPr>
        <w:t xml:space="preserve"> Zainwestuj w siebie, sukces w zasięgu reki</w:t>
      </w:r>
      <w:r w:rsidRPr="005D1D34">
        <w:rPr>
          <w:rFonts w:ascii="Calibri" w:hAnsi="Calibri"/>
          <w:sz w:val="22"/>
        </w:rPr>
        <w:t>”</w:t>
      </w:r>
      <w:r w:rsidRPr="005D1D34">
        <w:rPr>
          <w:b/>
          <w:i/>
          <w:sz w:val="28"/>
        </w:rPr>
        <w:t xml:space="preserve"> </w:t>
      </w:r>
      <w:r w:rsidRPr="005D1D34">
        <w:rPr>
          <w:rFonts w:ascii="Calibri" w:hAnsi="Calibri" w:cs="Calibri"/>
          <w:color w:val="auto"/>
          <w:sz w:val="22"/>
          <w:szCs w:val="20"/>
        </w:rPr>
        <w:t>zgodnie z ustawą z dnia 29.08.1997 r. o ochronie danych osobowych (Dz.U. z 2002, nr 101, poz. 926 ze zm).”</w:t>
      </w:r>
    </w:p>
    <w:p w:rsidR="005D1D34" w:rsidRPr="005D1D34" w:rsidRDefault="005D1D34" w:rsidP="007D57AC">
      <w:pPr>
        <w:pStyle w:val="Default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 w:cs="Calibri"/>
          <w:color w:val="auto"/>
          <w:sz w:val="22"/>
          <w:szCs w:val="20"/>
        </w:rPr>
      </w:pPr>
      <w:r w:rsidRPr="005D1D34">
        <w:rPr>
          <w:rFonts w:ascii="Calibri" w:hAnsi="Calibri" w:cs="Calibri"/>
          <w:color w:val="auto"/>
          <w:sz w:val="22"/>
          <w:szCs w:val="20"/>
        </w:rPr>
        <w:t>innych dokumentów kluczowych dla postępowania.</w:t>
      </w:r>
    </w:p>
    <w:p w:rsidR="00720B17" w:rsidRPr="005E0082" w:rsidRDefault="00720B17" w:rsidP="00720B17">
      <w:pPr>
        <w:pStyle w:val="Default"/>
        <w:spacing w:line="276" w:lineRule="auto"/>
        <w:ind w:left="317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20B17" w:rsidRPr="005E0082" w:rsidRDefault="00720B17" w:rsidP="007D57AC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Ponadto,  Wykonawca ma obowiązek udowodnić, że ofertę podpisała osoba uprawniona.</w:t>
      </w:r>
    </w:p>
    <w:p w:rsidR="00720B17" w:rsidRPr="005E0082" w:rsidRDefault="00720B17" w:rsidP="007D57AC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Oferta wraz z załącznikami powinna być trwale spięta oraz podpisana przez osobę upoważnioną do reprezentacji oraz parafowana na każdej stronie.</w:t>
      </w:r>
    </w:p>
    <w:p w:rsidR="00EE6D3F" w:rsidRPr="005E0082" w:rsidRDefault="00720B17" w:rsidP="007D57AC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 xml:space="preserve">Złożenie oferty po terminie oraz w innej formie skutkować będzie jej odrzuceniem. W szczególności wyklucza się przesyłanie oferty wyłącznie pocztą e-mail. </w:t>
      </w:r>
    </w:p>
    <w:p w:rsidR="00EE6D3F" w:rsidRPr="005E0082" w:rsidRDefault="00720B17" w:rsidP="007D57AC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5E0082">
        <w:rPr>
          <w:rFonts w:ascii="Calibri" w:hAnsi="Calibri" w:cs="Calibri"/>
          <w:color w:val="auto"/>
          <w:sz w:val="22"/>
          <w:szCs w:val="22"/>
        </w:rPr>
        <w:t>Oferty niekompletne nie będą podlegały ocenie.</w:t>
      </w:r>
    </w:p>
    <w:p w:rsidR="00720B17" w:rsidRPr="005E0082" w:rsidRDefault="00720B17" w:rsidP="007D57AC">
      <w:pPr>
        <w:pStyle w:val="Default"/>
        <w:numPr>
          <w:ilvl w:val="0"/>
          <w:numId w:val="14"/>
        </w:numPr>
        <w:spacing w:line="276" w:lineRule="auto"/>
        <w:ind w:left="284"/>
        <w:jc w:val="both"/>
        <w:rPr>
          <w:rFonts w:ascii="Calibri" w:hAnsi="Calibri" w:cs="Calibri"/>
          <w:color w:val="auto"/>
          <w:sz w:val="22"/>
          <w:szCs w:val="22"/>
        </w:rPr>
      </w:pPr>
      <w:r w:rsidRPr="00EE6D3F">
        <w:rPr>
          <w:rFonts w:ascii="Calibri" w:hAnsi="Calibri" w:cs="Calibri"/>
          <w:color w:val="auto"/>
          <w:sz w:val="22"/>
          <w:szCs w:val="22"/>
        </w:rPr>
        <w:t>Koszty związane z przygotowaniem oferty ponosi Wykonawca</w:t>
      </w:r>
      <w:r w:rsidR="00EE6D3F" w:rsidRPr="00EE6D3F">
        <w:rPr>
          <w:rFonts w:ascii="Calibri" w:hAnsi="Calibri" w:cs="Calibri"/>
          <w:color w:val="auto"/>
          <w:sz w:val="22"/>
          <w:szCs w:val="22"/>
        </w:rPr>
        <w:t>.</w:t>
      </w:r>
    </w:p>
    <w:p w:rsidR="00720B17" w:rsidRDefault="00720B17" w:rsidP="00720B17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EE6D3F" w:rsidRPr="003A3570" w:rsidRDefault="004218BD" w:rsidP="007D57AC">
      <w:pPr>
        <w:pStyle w:val="Default"/>
        <w:numPr>
          <w:ilvl w:val="0"/>
          <w:numId w:val="7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WARUNKI UNIEWAŻNIENIA POSTĘPOWANIA</w:t>
      </w:r>
    </w:p>
    <w:p w:rsidR="00EE6D3F" w:rsidRDefault="00EE6D3F" w:rsidP="00720B17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4218BD" w:rsidRPr="004218BD" w:rsidRDefault="004218BD" w:rsidP="004218BD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  <w:r w:rsidRPr="004218BD">
        <w:rPr>
          <w:rFonts w:ascii="Calibri" w:hAnsi="Calibri" w:cs="Calibri"/>
          <w:color w:val="auto"/>
          <w:sz w:val="22"/>
          <w:szCs w:val="20"/>
          <w:lang w:val="en-US"/>
        </w:rPr>
        <w:t xml:space="preserve">Business School H. Polak, M. Polak Sp. </w:t>
      </w:r>
      <w:r w:rsidRPr="004218BD">
        <w:rPr>
          <w:rFonts w:ascii="Calibri" w:hAnsi="Calibri" w:cs="Calibri"/>
          <w:color w:val="auto"/>
          <w:sz w:val="22"/>
          <w:szCs w:val="20"/>
        </w:rPr>
        <w:t xml:space="preserve">Jawna zastrzega sobie prawo do unieważnienia postępowania w każdym czasie bez podania przyczyny, także w części /w podziale na </w:t>
      </w:r>
      <w:r w:rsidR="005D1D34">
        <w:rPr>
          <w:rFonts w:ascii="Calibri" w:hAnsi="Calibri" w:cs="Calibri"/>
          <w:color w:val="auto"/>
          <w:sz w:val="22"/>
          <w:szCs w:val="20"/>
        </w:rPr>
        <w:t>poszczególne szkolenia</w:t>
      </w:r>
      <w:r w:rsidRPr="004218BD">
        <w:rPr>
          <w:rFonts w:ascii="Calibri" w:hAnsi="Calibri" w:cs="Calibri"/>
          <w:color w:val="auto"/>
          <w:sz w:val="22"/>
          <w:szCs w:val="20"/>
        </w:rPr>
        <w:t xml:space="preserve">/. </w:t>
      </w:r>
    </w:p>
    <w:p w:rsidR="00EE6D3F" w:rsidRDefault="00EE6D3F" w:rsidP="00720B17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EE6D3F" w:rsidRPr="003A3570" w:rsidRDefault="00EE6D3F" w:rsidP="007D57AC">
      <w:pPr>
        <w:pStyle w:val="Default"/>
        <w:numPr>
          <w:ilvl w:val="0"/>
          <w:numId w:val="7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KRYTERIA WYBORU OFERT</w:t>
      </w:r>
    </w:p>
    <w:p w:rsidR="005D1D34" w:rsidRDefault="005D1D34" w:rsidP="005D1D34">
      <w:pPr>
        <w:pStyle w:val="Default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5D1D34" w:rsidRPr="005D1D34" w:rsidRDefault="005D1D34" w:rsidP="007D57AC">
      <w:pPr>
        <w:pStyle w:val="Default"/>
        <w:numPr>
          <w:ilvl w:val="0"/>
          <w:numId w:val="30"/>
        </w:numPr>
        <w:jc w:val="both"/>
        <w:rPr>
          <w:rFonts w:ascii="Calibri" w:hAnsi="Calibri"/>
          <w:b/>
          <w:color w:val="auto"/>
          <w:sz w:val="22"/>
          <w:szCs w:val="22"/>
        </w:rPr>
      </w:pPr>
      <w:r w:rsidRPr="005D1D34">
        <w:rPr>
          <w:rFonts w:ascii="Calibri" w:hAnsi="Calibri"/>
          <w:b/>
          <w:color w:val="auto"/>
          <w:sz w:val="22"/>
          <w:szCs w:val="22"/>
        </w:rPr>
        <w:t>Cena 75%</w:t>
      </w:r>
    </w:p>
    <w:p w:rsidR="005D1D34" w:rsidRDefault="005D1D34" w:rsidP="005D1D34">
      <w:pPr>
        <w:pStyle w:val="Default"/>
        <w:ind w:left="720"/>
        <w:jc w:val="both"/>
        <w:rPr>
          <w:rFonts w:ascii="Calibri" w:hAnsi="Calibri"/>
          <w:color w:val="auto"/>
          <w:sz w:val="22"/>
          <w:szCs w:val="22"/>
        </w:rPr>
      </w:pPr>
    </w:p>
    <w:p w:rsidR="00244BAD" w:rsidRDefault="005D1D34" w:rsidP="007D57AC">
      <w:pPr>
        <w:pStyle w:val="Default"/>
        <w:numPr>
          <w:ilvl w:val="0"/>
          <w:numId w:val="31"/>
        </w:numPr>
        <w:ind w:left="1134"/>
        <w:jc w:val="both"/>
        <w:rPr>
          <w:rFonts w:ascii="Calibri" w:hAnsi="Calibri"/>
          <w:color w:val="auto"/>
          <w:sz w:val="22"/>
          <w:szCs w:val="22"/>
        </w:rPr>
      </w:pPr>
      <w:r w:rsidRPr="00244BAD">
        <w:rPr>
          <w:rFonts w:ascii="Calibri" w:hAnsi="Calibri"/>
          <w:color w:val="auto"/>
          <w:sz w:val="22"/>
          <w:szCs w:val="22"/>
        </w:rPr>
        <w:t>75% otrzymywała najtańsza oferta, pozostałe wg. wzoru (najtańsza oferta/badana oferta * 75%)</w:t>
      </w:r>
      <w:r w:rsidR="00244BAD">
        <w:rPr>
          <w:rFonts w:ascii="Calibri" w:hAnsi="Calibri"/>
          <w:color w:val="auto"/>
          <w:sz w:val="22"/>
          <w:szCs w:val="22"/>
        </w:rPr>
        <w:t>.</w:t>
      </w:r>
    </w:p>
    <w:p w:rsidR="00244BAD" w:rsidRDefault="00244BAD" w:rsidP="007D57AC">
      <w:pPr>
        <w:pStyle w:val="Default"/>
        <w:numPr>
          <w:ilvl w:val="0"/>
          <w:numId w:val="31"/>
        </w:numPr>
        <w:ind w:left="1134"/>
        <w:jc w:val="both"/>
        <w:rPr>
          <w:rFonts w:ascii="Calibri" w:hAnsi="Calibri"/>
          <w:color w:val="auto"/>
          <w:sz w:val="22"/>
          <w:szCs w:val="22"/>
        </w:rPr>
      </w:pPr>
      <w:r w:rsidRPr="00244BAD">
        <w:rPr>
          <w:rFonts w:ascii="Calibri" w:eastAsia="Calibri" w:hAnsi="Calibri"/>
          <w:sz w:val="22"/>
          <w:szCs w:val="22"/>
          <w:u w:val="single"/>
        </w:rPr>
        <w:t>Kryterium Cena</w:t>
      </w:r>
      <w:r w:rsidRPr="00244BAD">
        <w:rPr>
          <w:rFonts w:ascii="Calibri" w:eastAsia="Calibri" w:hAnsi="Calibri"/>
          <w:sz w:val="22"/>
          <w:szCs w:val="22"/>
        </w:rPr>
        <w:t xml:space="preserve"> (C) będzie oceniane w wyniku porównania najniższej ofertowanej ceny (Cmin) z ceną podaną w ocenianej ofercie (Coof), tj:</w:t>
      </w:r>
    </w:p>
    <w:p w:rsidR="00244BAD" w:rsidRPr="00244BAD" w:rsidRDefault="00244BAD" w:rsidP="00244BAD">
      <w:pPr>
        <w:pStyle w:val="Default"/>
        <w:ind w:left="1134"/>
        <w:jc w:val="center"/>
        <w:rPr>
          <w:rFonts w:ascii="Calibri" w:hAnsi="Calibri"/>
          <w:color w:val="auto"/>
          <w:sz w:val="22"/>
          <w:szCs w:val="22"/>
        </w:rPr>
      </w:pPr>
      <w:r w:rsidRPr="00244BAD">
        <w:rPr>
          <w:rFonts w:ascii="Calibri" w:eastAsia="Calibri" w:hAnsi="Calibri"/>
          <w:bCs/>
          <w:sz w:val="22"/>
          <w:szCs w:val="22"/>
        </w:rPr>
        <w:lastRenderedPageBreak/>
        <w:t>C = Cmin. / Coof. x 75%</w:t>
      </w:r>
    </w:p>
    <w:p w:rsidR="00244BAD" w:rsidRPr="00244BAD" w:rsidRDefault="00244BAD" w:rsidP="007D57AC">
      <w:pPr>
        <w:pStyle w:val="Default"/>
        <w:numPr>
          <w:ilvl w:val="0"/>
          <w:numId w:val="31"/>
        </w:numPr>
        <w:ind w:left="1134"/>
        <w:jc w:val="both"/>
        <w:rPr>
          <w:rFonts w:ascii="Calibri" w:eastAsia="Calibri" w:hAnsi="Calibri"/>
          <w:sz w:val="22"/>
          <w:szCs w:val="22"/>
        </w:rPr>
      </w:pPr>
      <w:r w:rsidRPr="005D1D34">
        <w:rPr>
          <w:rFonts w:ascii="Calibri" w:eastAsia="Calibri" w:hAnsi="Calibri"/>
          <w:sz w:val="22"/>
          <w:szCs w:val="22"/>
        </w:rPr>
        <w:t xml:space="preserve">Cena w ofercie musi być podana w walucie polskiej i być ceną brutto, tzn. obejmować wszystkie należne podatki, obciążenia i koszty. Oferent może uzyskać maksymalnie 75%. </w:t>
      </w:r>
    </w:p>
    <w:p w:rsidR="005D1D34" w:rsidRPr="005D1D34" w:rsidRDefault="005D1D34" w:rsidP="005D1D34">
      <w:pPr>
        <w:pStyle w:val="Default"/>
        <w:ind w:left="720"/>
        <w:jc w:val="center"/>
        <w:rPr>
          <w:rFonts w:ascii="Calibri" w:hAnsi="Calibri"/>
          <w:color w:val="auto"/>
          <w:sz w:val="22"/>
          <w:szCs w:val="22"/>
        </w:rPr>
      </w:pPr>
    </w:p>
    <w:p w:rsidR="005D1D34" w:rsidRDefault="005D1D34" w:rsidP="007D57AC">
      <w:pPr>
        <w:pStyle w:val="Default"/>
        <w:numPr>
          <w:ilvl w:val="0"/>
          <w:numId w:val="30"/>
        </w:numPr>
        <w:jc w:val="both"/>
        <w:rPr>
          <w:rFonts w:ascii="Calibri" w:hAnsi="Calibri"/>
          <w:b/>
          <w:color w:val="auto"/>
          <w:sz w:val="22"/>
          <w:szCs w:val="22"/>
        </w:rPr>
      </w:pPr>
      <w:r w:rsidRPr="00244BAD">
        <w:rPr>
          <w:rFonts w:ascii="Calibri" w:hAnsi="Calibri"/>
          <w:b/>
          <w:color w:val="auto"/>
          <w:sz w:val="22"/>
          <w:szCs w:val="22"/>
        </w:rPr>
        <w:t>Standard lokalu, powierzchnia, położenie budynku 25% (lokalizacja w</w:t>
      </w:r>
      <w:r w:rsidRPr="00244BAD">
        <w:rPr>
          <w:b/>
          <w:color w:val="auto"/>
          <w:sz w:val="22"/>
          <w:szCs w:val="22"/>
        </w:rPr>
        <w:t xml:space="preserve"> </w:t>
      </w:r>
      <w:r w:rsidRPr="00244BAD">
        <w:rPr>
          <w:rFonts w:ascii="Calibri" w:hAnsi="Calibri"/>
          <w:b/>
          <w:color w:val="auto"/>
          <w:sz w:val="22"/>
          <w:szCs w:val="22"/>
        </w:rPr>
        <w:t>centrum miasta</w:t>
      </w:r>
      <w:r w:rsidR="00F44AA9">
        <w:rPr>
          <w:rFonts w:ascii="Calibri" w:hAnsi="Calibri"/>
          <w:b/>
          <w:color w:val="auto"/>
          <w:sz w:val="22"/>
          <w:szCs w:val="22"/>
        </w:rPr>
        <w:t xml:space="preserve"> Katowice oraz w</w:t>
      </w:r>
      <w:r w:rsidRPr="00244BAD">
        <w:rPr>
          <w:rFonts w:ascii="Calibri" w:hAnsi="Calibri"/>
          <w:b/>
          <w:color w:val="auto"/>
          <w:sz w:val="22"/>
          <w:szCs w:val="22"/>
        </w:rPr>
        <w:t xml:space="preserve"> dogodnym punkcie komunikacyjnym)</w:t>
      </w:r>
      <w:r w:rsidR="00244BAD">
        <w:rPr>
          <w:rFonts w:ascii="Calibri" w:hAnsi="Calibri"/>
          <w:b/>
          <w:color w:val="auto"/>
          <w:sz w:val="22"/>
          <w:szCs w:val="22"/>
        </w:rPr>
        <w:t>, z czego:</w:t>
      </w:r>
    </w:p>
    <w:p w:rsidR="00244BAD" w:rsidRPr="00244BAD" w:rsidRDefault="00244BAD" w:rsidP="00244BAD">
      <w:pPr>
        <w:pStyle w:val="Default"/>
        <w:ind w:left="72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244BAD" w:rsidRDefault="00244BAD" w:rsidP="007D57AC">
      <w:pPr>
        <w:pStyle w:val="Default"/>
        <w:numPr>
          <w:ilvl w:val="0"/>
          <w:numId w:val="31"/>
        </w:numPr>
        <w:ind w:left="1418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Lokalizacja sali w c</w:t>
      </w:r>
      <w:r w:rsidR="005D1D34" w:rsidRPr="005D1D34">
        <w:rPr>
          <w:rFonts w:ascii="Calibri" w:hAnsi="Calibri"/>
          <w:color w:val="auto"/>
          <w:sz w:val="22"/>
          <w:szCs w:val="22"/>
        </w:rPr>
        <w:t>entrum miasta</w:t>
      </w:r>
      <w:r w:rsidR="00F44AA9">
        <w:rPr>
          <w:rFonts w:ascii="Calibri" w:hAnsi="Calibri"/>
          <w:color w:val="auto"/>
          <w:sz w:val="22"/>
          <w:szCs w:val="22"/>
        </w:rPr>
        <w:t xml:space="preserve"> Katowice</w:t>
      </w:r>
      <w:r w:rsidR="005D1D34" w:rsidRPr="005D1D34">
        <w:rPr>
          <w:rFonts w:ascii="Calibri" w:hAnsi="Calibri"/>
          <w:color w:val="auto"/>
          <w:sz w:val="22"/>
          <w:szCs w:val="22"/>
        </w:rPr>
        <w:t xml:space="preserve"> (20%),</w:t>
      </w:r>
    </w:p>
    <w:p w:rsidR="005D1D34" w:rsidRPr="00244BAD" w:rsidRDefault="005D1D34" w:rsidP="007D57AC">
      <w:pPr>
        <w:pStyle w:val="Default"/>
        <w:numPr>
          <w:ilvl w:val="0"/>
          <w:numId w:val="31"/>
        </w:numPr>
        <w:ind w:left="1418"/>
        <w:jc w:val="both"/>
        <w:rPr>
          <w:rFonts w:ascii="Calibri" w:hAnsi="Calibri"/>
          <w:color w:val="auto"/>
          <w:sz w:val="22"/>
          <w:szCs w:val="22"/>
        </w:rPr>
      </w:pPr>
      <w:r w:rsidRPr="00244BAD">
        <w:rPr>
          <w:rFonts w:ascii="Calibri" w:hAnsi="Calibri"/>
          <w:color w:val="auto"/>
          <w:sz w:val="22"/>
          <w:szCs w:val="22"/>
        </w:rPr>
        <w:t xml:space="preserve">Odległość </w:t>
      </w:r>
      <w:r w:rsidR="00244BAD">
        <w:rPr>
          <w:rFonts w:ascii="Calibri" w:hAnsi="Calibri"/>
          <w:color w:val="auto"/>
          <w:sz w:val="22"/>
          <w:szCs w:val="22"/>
        </w:rPr>
        <w:t xml:space="preserve">Sali </w:t>
      </w:r>
      <w:r w:rsidRPr="00244BAD">
        <w:rPr>
          <w:rFonts w:ascii="Calibri" w:hAnsi="Calibri"/>
          <w:color w:val="auto"/>
          <w:sz w:val="22"/>
          <w:szCs w:val="22"/>
        </w:rPr>
        <w:t>od przystanku komunikacji miejskiej do 200 m (5%)</w:t>
      </w:r>
    </w:p>
    <w:p w:rsidR="005D1D34" w:rsidRPr="005D1D34" w:rsidRDefault="005D1D34" w:rsidP="005D1D34">
      <w:pPr>
        <w:pStyle w:val="Default"/>
        <w:ind w:left="1481"/>
        <w:jc w:val="both"/>
        <w:rPr>
          <w:rFonts w:ascii="Calibri" w:hAnsi="Calibri"/>
          <w:color w:val="auto"/>
          <w:sz w:val="22"/>
          <w:szCs w:val="22"/>
        </w:rPr>
      </w:pPr>
    </w:p>
    <w:p w:rsidR="004218BD" w:rsidRPr="00451417" w:rsidRDefault="004218BD" w:rsidP="004218BD">
      <w:pPr>
        <w:pStyle w:val="Default"/>
        <w:jc w:val="both"/>
        <w:rPr>
          <w:rFonts w:ascii="Calibri" w:hAnsi="Calibri" w:cs="Calibri"/>
          <w:color w:val="auto"/>
          <w:sz w:val="22"/>
          <w:szCs w:val="20"/>
        </w:rPr>
      </w:pPr>
      <w:r w:rsidRPr="00451417">
        <w:rPr>
          <w:rFonts w:ascii="Calibri" w:hAnsi="Calibri" w:cs="Calibri"/>
          <w:color w:val="auto"/>
          <w:sz w:val="22"/>
          <w:szCs w:val="20"/>
        </w:rPr>
        <w:t>Oferent w przedstawionych dokumentach musi dołożyć należytej staranności w celu przedstawienia rzetelnych informacji, zgodnych z prawdą.</w:t>
      </w:r>
    </w:p>
    <w:p w:rsidR="00EE6D3F" w:rsidRPr="003A3570" w:rsidRDefault="00EE6D3F" w:rsidP="007D57AC">
      <w:pPr>
        <w:pStyle w:val="Default"/>
        <w:numPr>
          <w:ilvl w:val="0"/>
          <w:numId w:val="7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OCENA I WYBÓR NAJKORZYSTNIEJSZEJ OFERTY</w:t>
      </w:r>
    </w:p>
    <w:p w:rsidR="00EE6D3F" w:rsidRPr="005E0082" w:rsidRDefault="00EE6D3F" w:rsidP="00451417">
      <w:pPr>
        <w:tabs>
          <w:tab w:val="left" w:pos="3304"/>
        </w:tabs>
        <w:spacing w:after="0"/>
        <w:jc w:val="both"/>
        <w:rPr>
          <w:color w:val="002060"/>
          <w:u w:val="single"/>
        </w:rPr>
      </w:pPr>
    </w:p>
    <w:p w:rsidR="008336B1" w:rsidRPr="007D57AC" w:rsidRDefault="008336B1" w:rsidP="007D57AC">
      <w:pPr>
        <w:pStyle w:val="Default"/>
        <w:numPr>
          <w:ilvl w:val="0"/>
          <w:numId w:val="32"/>
        </w:numPr>
        <w:ind w:left="426"/>
        <w:jc w:val="both"/>
        <w:rPr>
          <w:rFonts w:ascii="Calibri" w:hAnsi="Calibri"/>
          <w:sz w:val="22"/>
          <w:szCs w:val="22"/>
        </w:rPr>
      </w:pPr>
      <w:r w:rsidRPr="007D57AC">
        <w:rPr>
          <w:rFonts w:ascii="Calibri" w:hAnsi="Calibri" w:cs="Calibri"/>
          <w:color w:val="auto"/>
          <w:sz w:val="22"/>
          <w:szCs w:val="22"/>
        </w:rPr>
        <w:t xml:space="preserve">Ocena </w:t>
      </w:r>
      <w:r w:rsidR="00AC3151">
        <w:rPr>
          <w:rFonts w:ascii="Calibri" w:hAnsi="Calibri" w:cs="Calibri"/>
          <w:color w:val="auto"/>
          <w:sz w:val="22"/>
          <w:szCs w:val="22"/>
        </w:rPr>
        <w:t xml:space="preserve">ofert planowana jest na dzień </w:t>
      </w:r>
      <w:r w:rsidR="009430A2">
        <w:rPr>
          <w:rFonts w:ascii="Calibri" w:hAnsi="Calibri" w:cs="Calibri"/>
          <w:color w:val="auto"/>
          <w:sz w:val="22"/>
          <w:szCs w:val="22"/>
        </w:rPr>
        <w:t xml:space="preserve">4 maja </w:t>
      </w:r>
      <w:r w:rsidR="00F44AA9">
        <w:rPr>
          <w:rFonts w:ascii="Calibri" w:hAnsi="Calibri" w:cs="Calibri"/>
          <w:color w:val="auto"/>
          <w:sz w:val="22"/>
          <w:szCs w:val="22"/>
        </w:rPr>
        <w:t>2017</w:t>
      </w:r>
      <w:r w:rsidRPr="007D57AC">
        <w:rPr>
          <w:rFonts w:ascii="Calibri" w:hAnsi="Calibri" w:cs="Calibri"/>
          <w:color w:val="auto"/>
          <w:sz w:val="22"/>
          <w:szCs w:val="22"/>
        </w:rPr>
        <w:t xml:space="preserve"> r. </w:t>
      </w:r>
    </w:p>
    <w:p w:rsidR="008336B1" w:rsidRPr="007D57AC" w:rsidRDefault="008336B1" w:rsidP="007D57AC">
      <w:pPr>
        <w:pStyle w:val="Default"/>
        <w:numPr>
          <w:ilvl w:val="0"/>
          <w:numId w:val="32"/>
        </w:numPr>
        <w:ind w:left="426"/>
        <w:jc w:val="both"/>
        <w:rPr>
          <w:rFonts w:ascii="Calibri" w:hAnsi="Calibri"/>
          <w:sz w:val="22"/>
          <w:szCs w:val="22"/>
        </w:rPr>
      </w:pPr>
      <w:r w:rsidRPr="007D57AC">
        <w:rPr>
          <w:rFonts w:ascii="Calibri" w:hAnsi="Calibri" w:cs="Calibri"/>
          <w:color w:val="auto"/>
          <w:sz w:val="22"/>
          <w:szCs w:val="22"/>
        </w:rPr>
        <w:t xml:space="preserve">Wybór zostanie ogłoszony </w:t>
      </w:r>
      <w:r w:rsidRPr="007D57AC">
        <w:rPr>
          <w:rFonts w:ascii="Calibri" w:hAnsi="Calibri"/>
          <w:sz w:val="22"/>
          <w:szCs w:val="22"/>
        </w:rPr>
        <w:t xml:space="preserve">na stronie internetowej Zamawiającego </w:t>
      </w:r>
      <w:hyperlink r:id="rId8" w:history="1">
        <w:r w:rsidRPr="007D57AC">
          <w:rPr>
            <w:rStyle w:val="Hipercze"/>
            <w:rFonts w:ascii="Calibri" w:hAnsi="Calibri"/>
            <w:sz w:val="22"/>
            <w:szCs w:val="22"/>
          </w:rPr>
          <w:t>www.business-school.pl</w:t>
        </w:r>
      </w:hyperlink>
      <w:r w:rsidR="00F44AA9">
        <w:rPr>
          <w:rFonts w:ascii="Calibri" w:hAnsi="Calibri"/>
          <w:sz w:val="22"/>
          <w:szCs w:val="22"/>
        </w:rPr>
        <w:t>.</w:t>
      </w:r>
    </w:p>
    <w:p w:rsidR="008336B1" w:rsidRPr="007D57AC" w:rsidRDefault="008336B1" w:rsidP="007D57AC">
      <w:pPr>
        <w:pStyle w:val="Default"/>
        <w:numPr>
          <w:ilvl w:val="0"/>
          <w:numId w:val="32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7D57AC">
        <w:rPr>
          <w:rFonts w:ascii="Calibri" w:hAnsi="Calibri" w:cs="Calibri"/>
          <w:color w:val="auto"/>
          <w:sz w:val="22"/>
          <w:szCs w:val="22"/>
        </w:rPr>
        <w:t>Termin ogłoszenia wyboru oferty może zostać przełożony o czym oferenci zostaną powiadomieni za pośrednictwem strony Internetowej Zamawiającego.</w:t>
      </w:r>
    </w:p>
    <w:p w:rsidR="008336B1" w:rsidRPr="007D57AC" w:rsidRDefault="008336B1" w:rsidP="007D57AC">
      <w:pPr>
        <w:pStyle w:val="Default"/>
        <w:numPr>
          <w:ilvl w:val="0"/>
          <w:numId w:val="32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7D57AC">
        <w:rPr>
          <w:rFonts w:ascii="Calibri" w:hAnsi="Calibri" w:cs="Calibri"/>
          <w:color w:val="auto"/>
          <w:sz w:val="22"/>
          <w:szCs w:val="22"/>
        </w:rPr>
        <w:t xml:space="preserve">Oferent przed upływem terminu złożenia oferty może zmienić lub wycofać swoją ofertę składając pisemne oświadczenie. Oferta wycofana nie będzie rozpatrywana. </w:t>
      </w:r>
    </w:p>
    <w:p w:rsidR="008336B1" w:rsidRPr="007D57AC" w:rsidRDefault="008336B1" w:rsidP="007D57AC">
      <w:pPr>
        <w:pStyle w:val="Default"/>
        <w:numPr>
          <w:ilvl w:val="0"/>
          <w:numId w:val="32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7D57AC">
        <w:rPr>
          <w:rFonts w:ascii="Calibri" w:hAnsi="Calibri" w:cs="Calibri"/>
          <w:color w:val="auto"/>
          <w:sz w:val="22"/>
          <w:szCs w:val="22"/>
        </w:rPr>
        <w:t>Zamawiający zastrzega sobie możliwość prowadzenia dalszych negocjacji z wybranymi oferentami, także cenowych w przypadku złożenia oferty na cenę wyższą niż przewidziana w budżecie.</w:t>
      </w:r>
    </w:p>
    <w:p w:rsidR="008336B1" w:rsidRPr="007D57AC" w:rsidRDefault="008336B1" w:rsidP="007D57AC">
      <w:pPr>
        <w:pStyle w:val="Default"/>
        <w:numPr>
          <w:ilvl w:val="0"/>
          <w:numId w:val="32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7D57AC">
        <w:rPr>
          <w:rFonts w:ascii="Calibri" w:hAnsi="Calibri" w:cs="Calibri"/>
          <w:color w:val="auto"/>
          <w:sz w:val="22"/>
          <w:szCs w:val="22"/>
        </w:rPr>
        <w:t xml:space="preserve">Zamawiający zastrzega sobie możliwość przekazania terminu realizacji poszczególnych forma wsparcia z 2-dniowym wyprzedzeniem, przy czym liczą się dni kalendarzowe. </w:t>
      </w:r>
      <w:r w:rsidRPr="007D57AC">
        <w:rPr>
          <w:rFonts w:ascii="Calibri" w:hAnsi="Calibri" w:cs="Calibri"/>
          <w:sz w:val="22"/>
          <w:szCs w:val="22"/>
        </w:rPr>
        <w:t xml:space="preserve"> </w:t>
      </w:r>
      <w:r w:rsidRPr="007D57AC">
        <w:rPr>
          <w:rFonts w:ascii="Calibri" w:hAnsi="Calibri" w:cs="Calibri"/>
          <w:color w:val="auto"/>
          <w:sz w:val="22"/>
          <w:szCs w:val="22"/>
        </w:rPr>
        <w:t>Przewidywany ter</w:t>
      </w:r>
      <w:r w:rsidR="009430A2">
        <w:rPr>
          <w:rFonts w:ascii="Calibri" w:hAnsi="Calibri" w:cs="Calibri"/>
          <w:color w:val="auto"/>
          <w:sz w:val="22"/>
          <w:szCs w:val="22"/>
        </w:rPr>
        <w:t>min pierwszej formy wsparcia: 8</w:t>
      </w:r>
      <w:r w:rsidR="00C5003F">
        <w:rPr>
          <w:rFonts w:ascii="Calibri" w:hAnsi="Calibri" w:cs="Calibri"/>
          <w:color w:val="auto"/>
          <w:sz w:val="22"/>
          <w:szCs w:val="22"/>
        </w:rPr>
        <w:t xml:space="preserve"> maja 2017</w:t>
      </w:r>
      <w:r w:rsidRPr="007D57AC">
        <w:rPr>
          <w:rFonts w:ascii="Calibri" w:hAnsi="Calibri" w:cs="Calibri"/>
          <w:color w:val="auto"/>
          <w:sz w:val="22"/>
          <w:szCs w:val="22"/>
        </w:rPr>
        <w:t xml:space="preserve"> r.</w:t>
      </w:r>
    </w:p>
    <w:p w:rsidR="008336B1" w:rsidRPr="007D57AC" w:rsidRDefault="008336B1" w:rsidP="007D57AC">
      <w:pPr>
        <w:pStyle w:val="Default"/>
        <w:numPr>
          <w:ilvl w:val="0"/>
          <w:numId w:val="32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7D57AC">
        <w:rPr>
          <w:rFonts w:ascii="Calibri" w:hAnsi="Calibri" w:cs="Calibri"/>
          <w:color w:val="auto"/>
          <w:sz w:val="22"/>
          <w:szCs w:val="22"/>
        </w:rPr>
        <w:t>Ocenie merytorycznej podlegają tylko oferty spełniające kryteria formalne. W przypadku braku załączonych do oferty Wykonawcy wymaganych niniejszym zapytaniem ofertowym dokumentów, Zamawiający ofertę odrzuca.</w:t>
      </w:r>
    </w:p>
    <w:p w:rsidR="008336B1" w:rsidRPr="007D57AC" w:rsidRDefault="008336B1" w:rsidP="007D57AC">
      <w:pPr>
        <w:pStyle w:val="Default"/>
        <w:numPr>
          <w:ilvl w:val="0"/>
          <w:numId w:val="32"/>
        </w:numPr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7D57AC">
        <w:rPr>
          <w:rFonts w:ascii="Calibri" w:hAnsi="Calibri" w:cs="Calibri"/>
          <w:color w:val="auto"/>
          <w:sz w:val="22"/>
          <w:szCs w:val="22"/>
        </w:rPr>
        <w:t>Informujemy, że Zamawiającego nie dotyczy ustawa prawo zamówień publicznych.</w:t>
      </w:r>
    </w:p>
    <w:p w:rsidR="008336B1" w:rsidRPr="005E0082" w:rsidRDefault="008336B1" w:rsidP="00451417">
      <w:pPr>
        <w:tabs>
          <w:tab w:val="left" w:pos="3304"/>
        </w:tabs>
        <w:spacing w:after="0"/>
        <w:jc w:val="both"/>
        <w:rPr>
          <w:color w:val="002060"/>
          <w:u w:val="single"/>
        </w:rPr>
      </w:pPr>
    </w:p>
    <w:p w:rsidR="004E43C7" w:rsidRPr="003A3570" w:rsidRDefault="004E43C7" w:rsidP="007D57AC">
      <w:pPr>
        <w:pStyle w:val="Default"/>
        <w:numPr>
          <w:ilvl w:val="0"/>
          <w:numId w:val="7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TERMIN ZWIĄZANIA OFERTĄ</w:t>
      </w:r>
    </w:p>
    <w:p w:rsidR="004218BD" w:rsidRDefault="004218BD" w:rsidP="00720B17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4E43C7" w:rsidRPr="004E43C7" w:rsidRDefault="004E43C7" w:rsidP="004E43C7">
      <w:pPr>
        <w:autoSpaceDE w:val="0"/>
        <w:autoSpaceDN w:val="0"/>
        <w:adjustRightInd w:val="0"/>
        <w:spacing w:after="13" w:line="240" w:lineRule="auto"/>
        <w:jc w:val="both"/>
        <w:rPr>
          <w:rFonts w:cs="Arial"/>
          <w:lang w:eastAsia="pl-PL"/>
        </w:rPr>
      </w:pPr>
      <w:r w:rsidRPr="004E43C7">
        <w:rPr>
          <w:rFonts w:cs="Arial"/>
          <w:lang w:eastAsia="pl-PL"/>
        </w:rPr>
        <w:t xml:space="preserve">Wykonawca związany jest ofertą przez okres 30 dni od terminu złożenia oferty. </w:t>
      </w:r>
    </w:p>
    <w:p w:rsidR="004E43C7" w:rsidRDefault="004E43C7" w:rsidP="00720B17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4218BD" w:rsidRPr="003A3570" w:rsidRDefault="004218BD" w:rsidP="007D57AC">
      <w:pPr>
        <w:pStyle w:val="Default"/>
        <w:numPr>
          <w:ilvl w:val="0"/>
          <w:numId w:val="7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DODATKOWE INFORMACJE</w:t>
      </w:r>
    </w:p>
    <w:p w:rsidR="004218BD" w:rsidRDefault="004218BD" w:rsidP="00720B17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4218BD" w:rsidRPr="005E0082" w:rsidRDefault="004218BD" w:rsidP="007D57A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color w:val="000000"/>
          <w:lang w:eastAsia="pl-PL"/>
        </w:rPr>
      </w:pPr>
      <w:r w:rsidRPr="005E0082">
        <w:rPr>
          <w:rFonts w:cs="Arial"/>
          <w:color w:val="000000"/>
          <w:lang w:eastAsia="pl-PL"/>
        </w:rPr>
        <w:t xml:space="preserve">W ramach zamówienia nie ma możliwości składania ofert wariantowych. </w:t>
      </w:r>
    </w:p>
    <w:p w:rsidR="00451417" w:rsidRPr="005E0082" w:rsidRDefault="004218BD" w:rsidP="007D57AC">
      <w:pPr>
        <w:numPr>
          <w:ilvl w:val="0"/>
          <w:numId w:val="15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lang w:eastAsia="pl-PL"/>
        </w:rPr>
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:rsidR="00451417" w:rsidRPr="005E0082" w:rsidRDefault="00451417" w:rsidP="007D57AC">
      <w:pPr>
        <w:numPr>
          <w:ilvl w:val="0"/>
          <w:numId w:val="15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bCs/>
          <w:lang w:eastAsia="pl-PL"/>
        </w:rPr>
        <w:t xml:space="preserve">Zamawiający zastrzega sobie prawo do weryfikacji prawdziwości oferty, w tym </w:t>
      </w:r>
      <w:r w:rsidR="00480440">
        <w:rPr>
          <w:rFonts w:cs="Arial"/>
          <w:bCs/>
          <w:lang w:eastAsia="pl-PL"/>
        </w:rPr>
        <w:t>poprzez obejrzenie na miejscu lokali, dedykowanych do wynajmu.</w:t>
      </w:r>
    </w:p>
    <w:p w:rsidR="00451417" w:rsidRPr="005E0082" w:rsidRDefault="00451417" w:rsidP="007D57AC">
      <w:pPr>
        <w:pStyle w:val="Bezodstpw"/>
        <w:numPr>
          <w:ilvl w:val="0"/>
          <w:numId w:val="15"/>
        </w:numPr>
        <w:ind w:left="567"/>
        <w:jc w:val="both"/>
        <w:rPr>
          <w:rFonts w:ascii="Calibri" w:hAnsi="Calibri" w:cs="Arial"/>
          <w:szCs w:val="22"/>
          <w:lang w:val="pl-PL" w:eastAsia="pl-PL"/>
        </w:rPr>
      </w:pPr>
      <w:r w:rsidRPr="005E0082">
        <w:rPr>
          <w:rFonts w:ascii="Calibri" w:hAnsi="Calibri" w:cs="Arial"/>
          <w:szCs w:val="22"/>
          <w:lang w:val="pl-PL" w:eastAsia="pl-PL"/>
        </w:rPr>
        <w:lastRenderedPageBreak/>
        <w:t xml:space="preserve">Zamawiający zastrzega sobie prawo do unieważnienia postępowania na każdym etapie bez podania przyczyny. </w:t>
      </w:r>
    </w:p>
    <w:p w:rsidR="00451417" w:rsidRPr="005E0082" w:rsidRDefault="00480440" w:rsidP="007D57AC">
      <w:pPr>
        <w:numPr>
          <w:ilvl w:val="0"/>
          <w:numId w:val="15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>
        <w:rPr>
          <w:rFonts w:cs="Arial"/>
          <w:bCs/>
          <w:lang w:eastAsia="pl-PL"/>
        </w:rPr>
        <w:t xml:space="preserve">Każdy Oferent /Wykonawca </w:t>
      </w:r>
      <w:r w:rsidR="00451417" w:rsidRPr="005E0082">
        <w:rPr>
          <w:rFonts w:cs="Arial"/>
          <w:bCs/>
          <w:lang w:eastAsia="pl-PL"/>
        </w:rPr>
        <w:t xml:space="preserve">w ofercie podaje cenę brutto, tj. zawierającą pełny koszt ponoszony przez Zamawiającego. Oznacza to, że </w:t>
      </w:r>
      <w:r>
        <w:rPr>
          <w:rFonts w:cs="Arial"/>
          <w:bCs/>
          <w:lang w:eastAsia="pl-PL"/>
        </w:rPr>
        <w:t>cena</w:t>
      </w:r>
      <w:r w:rsidR="00451417" w:rsidRPr="005E0082">
        <w:rPr>
          <w:rFonts w:cs="Arial"/>
          <w:bCs/>
          <w:lang w:eastAsia="pl-PL"/>
        </w:rPr>
        <w:t xml:space="preserve"> zawiera podatek VAT</w:t>
      </w:r>
      <w:r>
        <w:rPr>
          <w:rFonts w:cs="Arial"/>
          <w:bCs/>
          <w:lang w:eastAsia="pl-PL"/>
        </w:rPr>
        <w:t>.</w:t>
      </w:r>
      <w:r w:rsidR="00451417" w:rsidRPr="005E0082">
        <w:rPr>
          <w:rFonts w:cs="Arial"/>
          <w:bCs/>
          <w:lang w:eastAsia="pl-PL"/>
        </w:rPr>
        <w:t xml:space="preserve"> </w:t>
      </w:r>
    </w:p>
    <w:p w:rsidR="00451417" w:rsidRPr="005E0082" w:rsidRDefault="00451417" w:rsidP="007D57AC">
      <w:pPr>
        <w:numPr>
          <w:ilvl w:val="0"/>
          <w:numId w:val="15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lang w:eastAsia="pl-PL"/>
        </w:rPr>
        <w:t xml:space="preserve">Wszelkie rozliczenia między Zamawiającym a Wykonawcą dokonywane będą w złotych polskich. </w:t>
      </w:r>
    </w:p>
    <w:p w:rsidR="00451417" w:rsidRPr="005E0082" w:rsidRDefault="00451417" w:rsidP="007D57AC">
      <w:pPr>
        <w:numPr>
          <w:ilvl w:val="0"/>
          <w:numId w:val="15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bCs/>
          <w:lang w:eastAsia="pl-PL"/>
        </w:rPr>
        <w:t>Zapłata za zrealizowaną usługę nastąpi na podstawie sporządzonej przez Wykonawcę faktury, maksymalnie w terminie 60 (sześćdziesięciu) dni od dnia doręczenia Zamawiającemu faktury</w:t>
      </w:r>
      <w:r w:rsidRPr="005E0082">
        <w:rPr>
          <w:rFonts w:cs="Arial"/>
          <w:b/>
          <w:bCs/>
          <w:lang w:eastAsia="pl-PL"/>
        </w:rPr>
        <w:t xml:space="preserve">, </w:t>
      </w:r>
      <w:r w:rsidRPr="005E0082">
        <w:rPr>
          <w:rFonts w:cs="Arial"/>
          <w:lang w:eastAsia="pl-PL"/>
        </w:rPr>
        <w:t xml:space="preserve">z takim zastrzeżeniem, że wystawienie faktury VAT nastąpi po podpisaniu protokołu odbioru dokumentującego zakończenie realizacji przedmiotu danego zamówienia. </w:t>
      </w:r>
    </w:p>
    <w:p w:rsidR="00451417" w:rsidRDefault="00451417" w:rsidP="007D57AC">
      <w:pPr>
        <w:numPr>
          <w:ilvl w:val="0"/>
          <w:numId w:val="15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lang w:eastAsia="pl-PL"/>
        </w:rPr>
      </w:pPr>
      <w:r w:rsidRPr="005E0082">
        <w:rPr>
          <w:rFonts w:cs="Arial"/>
          <w:lang w:eastAsia="pl-PL"/>
        </w:rPr>
        <w:t>Dodatkowo, termin zapłaty może być wydłużony, w przypadku nie otrzymania przez Zamawiającego transzy z Wojewódzkiego Urzędu Pracy w Katowicach.  Z tego tytułu nie należą się Wykonawcy żadne odsetki za zwłokę.</w:t>
      </w:r>
    </w:p>
    <w:p w:rsidR="0026138D" w:rsidRPr="0026138D" w:rsidRDefault="0026138D" w:rsidP="007D57AC">
      <w:pPr>
        <w:numPr>
          <w:ilvl w:val="0"/>
          <w:numId w:val="15"/>
        </w:numPr>
        <w:autoSpaceDE w:val="0"/>
        <w:autoSpaceDN w:val="0"/>
        <w:adjustRightInd w:val="0"/>
        <w:spacing w:after="13" w:line="240" w:lineRule="auto"/>
        <w:ind w:left="567"/>
        <w:jc w:val="both"/>
        <w:rPr>
          <w:rFonts w:cs="Arial"/>
          <w:sz w:val="24"/>
          <w:lang w:eastAsia="pl-PL"/>
        </w:rPr>
      </w:pPr>
      <w:r w:rsidRPr="0026138D">
        <w:rPr>
          <w:szCs w:val="20"/>
        </w:rPr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:rsidR="004E43C7" w:rsidRPr="005E0082" w:rsidRDefault="004E43C7" w:rsidP="004E43C7">
      <w:pPr>
        <w:autoSpaceDE w:val="0"/>
        <w:autoSpaceDN w:val="0"/>
        <w:adjustRightInd w:val="0"/>
        <w:spacing w:after="13" w:line="240" w:lineRule="auto"/>
        <w:ind w:left="567"/>
        <w:jc w:val="both"/>
      </w:pPr>
    </w:p>
    <w:p w:rsidR="00E44B2C" w:rsidRPr="005E0082" w:rsidRDefault="00E44B2C" w:rsidP="004E43C7">
      <w:pPr>
        <w:autoSpaceDE w:val="0"/>
        <w:autoSpaceDN w:val="0"/>
        <w:adjustRightInd w:val="0"/>
        <w:spacing w:after="13" w:line="240" w:lineRule="auto"/>
        <w:ind w:left="567"/>
        <w:jc w:val="both"/>
      </w:pPr>
    </w:p>
    <w:p w:rsidR="00E44B2C" w:rsidRPr="005E0082" w:rsidRDefault="00E44B2C" w:rsidP="00E44B2C">
      <w:pPr>
        <w:autoSpaceDE w:val="0"/>
        <w:autoSpaceDN w:val="0"/>
        <w:adjustRightInd w:val="0"/>
        <w:spacing w:after="13" w:line="240" w:lineRule="auto"/>
        <w:ind w:left="426" w:firstLine="141"/>
        <w:jc w:val="both"/>
      </w:pPr>
    </w:p>
    <w:p w:rsidR="00E44B2C" w:rsidRPr="003A3570" w:rsidRDefault="00E44B2C" w:rsidP="007D57AC">
      <w:pPr>
        <w:pStyle w:val="Default"/>
        <w:numPr>
          <w:ilvl w:val="0"/>
          <w:numId w:val="7"/>
        </w:numPr>
        <w:shd w:val="clear" w:color="auto" w:fill="8DB3E2"/>
        <w:ind w:left="567" w:hanging="578"/>
        <w:rPr>
          <w:rFonts w:ascii="Calibri" w:hAnsi="Calibri" w:cs="Calibri"/>
          <w:b/>
          <w:bCs/>
          <w:color w:val="C0504D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KARY UMOWNE NA ETAPIE REALIZACJI ZAMÓWIENIA</w:t>
      </w:r>
    </w:p>
    <w:p w:rsidR="00E44B2C" w:rsidRPr="005E0082" w:rsidRDefault="00E44B2C" w:rsidP="00E44B2C">
      <w:pPr>
        <w:autoSpaceDE w:val="0"/>
        <w:autoSpaceDN w:val="0"/>
        <w:adjustRightInd w:val="0"/>
        <w:spacing w:after="13" w:line="240" w:lineRule="auto"/>
        <w:ind w:left="426" w:firstLine="141"/>
        <w:jc w:val="both"/>
      </w:pPr>
    </w:p>
    <w:p w:rsidR="00E44B2C" w:rsidRPr="005E0082" w:rsidRDefault="00451417" w:rsidP="007D57AC">
      <w:pPr>
        <w:numPr>
          <w:ilvl w:val="0"/>
          <w:numId w:val="18"/>
        </w:numPr>
        <w:autoSpaceDE w:val="0"/>
        <w:autoSpaceDN w:val="0"/>
        <w:adjustRightInd w:val="0"/>
        <w:spacing w:after="13" w:line="240" w:lineRule="auto"/>
        <w:ind w:left="426"/>
        <w:jc w:val="both"/>
      </w:pPr>
      <w:r w:rsidRPr="005E0082">
        <w:rPr>
          <w:rFonts w:cs="Arial"/>
          <w:lang w:eastAsia="pl-PL"/>
        </w:rPr>
        <w:t xml:space="preserve">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  oraz </w:t>
      </w:r>
      <w:r w:rsidRPr="005E0082">
        <w:t xml:space="preserve"> Wytycznych programowych dotyczących systemu wdrażania Regionalnego Programu Operacyjnego Województwa Śląskiego na lata 2014-2020 w zakresie Europejskiego Funduszu Społecznego.</w:t>
      </w:r>
    </w:p>
    <w:p w:rsidR="00E44B2C" w:rsidRPr="005E0082" w:rsidRDefault="00451417" w:rsidP="007D57AC">
      <w:pPr>
        <w:numPr>
          <w:ilvl w:val="0"/>
          <w:numId w:val="18"/>
        </w:numPr>
        <w:autoSpaceDE w:val="0"/>
        <w:autoSpaceDN w:val="0"/>
        <w:adjustRightInd w:val="0"/>
        <w:spacing w:after="13" w:line="240" w:lineRule="auto"/>
        <w:ind w:left="426"/>
        <w:jc w:val="both"/>
      </w:pPr>
      <w:r w:rsidRPr="005E0082">
        <w:rPr>
          <w:rFonts w:cs="Arial"/>
          <w:lang w:eastAsia="pl-PL"/>
        </w:rPr>
        <w:t>Zamawiający przewiduje karę umowną w wysokości 100% łącznego wynagrodzenia Wykonawcy - w przypadku braku możliwości realizowania umowy na rzecz Zamawiającego w us</w:t>
      </w:r>
      <w:r w:rsidR="00E44B2C" w:rsidRPr="005E0082">
        <w:rPr>
          <w:rFonts w:cs="Arial"/>
          <w:lang w:eastAsia="pl-PL"/>
        </w:rPr>
        <w:t>talonej w umowie ilości godzin.</w:t>
      </w:r>
    </w:p>
    <w:p w:rsidR="00E44B2C" w:rsidRPr="005E0082" w:rsidRDefault="00451417" w:rsidP="007D57AC">
      <w:pPr>
        <w:numPr>
          <w:ilvl w:val="0"/>
          <w:numId w:val="18"/>
        </w:numPr>
        <w:autoSpaceDE w:val="0"/>
        <w:autoSpaceDN w:val="0"/>
        <w:adjustRightInd w:val="0"/>
        <w:spacing w:after="13" w:line="240" w:lineRule="auto"/>
        <w:ind w:left="426"/>
        <w:jc w:val="both"/>
      </w:pPr>
      <w:r w:rsidRPr="005E0082">
        <w:rPr>
          <w:rFonts w:cs="Arial"/>
          <w:lang w:eastAsia="pl-PL"/>
        </w:rPr>
        <w:t xml:space="preserve">Zamawiający przewiduje karę umowną w wysokości 100% łącznego wynagrodzenia Wykonawcy - w przypadku realizowania przez Wykonawcę umowy niezgodnie z harmonogramem, tj. zmiany wyznaczonych dni i godzin zajęć grupowych; </w:t>
      </w:r>
    </w:p>
    <w:p w:rsidR="00E44B2C" w:rsidRPr="005E0082" w:rsidRDefault="00451417" w:rsidP="007D57AC">
      <w:pPr>
        <w:numPr>
          <w:ilvl w:val="0"/>
          <w:numId w:val="18"/>
        </w:numPr>
        <w:autoSpaceDE w:val="0"/>
        <w:autoSpaceDN w:val="0"/>
        <w:adjustRightInd w:val="0"/>
        <w:spacing w:after="13" w:line="240" w:lineRule="auto"/>
        <w:ind w:left="426"/>
        <w:jc w:val="both"/>
      </w:pPr>
      <w:r w:rsidRPr="005E0082">
        <w:rPr>
          <w:rFonts w:cs="Arial"/>
          <w:lang w:eastAsia="pl-PL"/>
        </w:rPr>
        <w:t xml:space="preserve">Zamawiający zastrzega sobie możliwość potrącenia naliczonych kar umownych z wynagrodzenia Wykonawcy. </w:t>
      </w:r>
    </w:p>
    <w:p w:rsidR="00E44B2C" w:rsidRPr="005E0082" w:rsidRDefault="00451417" w:rsidP="007D57AC">
      <w:pPr>
        <w:numPr>
          <w:ilvl w:val="0"/>
          <w:numId w:val="18"/>
        </w:numPr>
        <w:autoSpaceDE w:val="0"/>
        <w:autoSpaceDN w:val="0"/>
        <w:adjustRightInd w:val="0"/>
        <w:spacing w:after="13" w:line="240" w:lineRule="auto"/>
        <w:ind w:left="426"/>
        <w:jc w:val="both"/>
      </w:pPr>
      <w:r w:rsidRPr="00E44B2C">
        <w:rPr>
          <w:rFonts w:cs="Arial"/>
          <w:lang w:eastAsia="pl-PL"/>
        </w:rPr>
        <w:t>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</w:t>
      </w:r>
    </w:p>
    <w:p w:rsidR="00451417" w:rsidRPr="005E0082" w:rsidRDefault="00451417" w:rsidP="007D57AC">
      <w:pPr>
        <w:numPr>
          <w:ilvl w:val="0"/>
          <w:numId w:val="18"/>
        </w:numPr>
        <w:autoSpaceDE w:val="0"/>
        <w:autoSpaceDN w:val="0"/>
        <w:adjustRightInd w:val="0"/>
        <w:spacing w:after="13" w:line="240" w:lineRule="auto"/>
        <w:ind w:left="426"/>
        <w:jc w:val="both"/>
      </w:pPr>
      <w:r w:rsidRPr="00E44B2C">
        <w:rPr>
          <w:rFonts w:cs="Arial"/>
          <w:lang w:eastAsia="pl-PL"/>
        </w:rPr>
        <w:t>Zamawiający zastrzega sobie możliwość niezwłocznego odstąpienia od umowy przez Zamawiającego w przypadku naruszenia przez Wykonawcę warunków podpisanej umowy, w tym uznania bądź kwestionowania przez Instytucję Pośredniczącą poszczególnych wydatków związanych z realizacją Projektu, w tym zadań, bądź ich części za niekwalifikowane z uwagi na uchybienia Wykonawcy w trakcie realizacji przedmiotu umowy</w:t>
      </w:r>
    </w:p>
    <w:p w:rsidR="004218BD" w:rsidRPr="00720B17" w:rsidRDefault="004218BD" w:rsidP="00720B17">
      <w:pPr>
        <w:tabs>
          <w:tab w:val="left" w:pos="3304"/>
        </w:tabs>
        <w:spacing w:after="0"/>
        <w:jc w:val="center"/>
        <w:rPr>
          <w:color w:val="002060"/>
          <w:szCs w:val="20"/>
          <w:u w:val="single"/>
        </w:rPr>
      </w:pPr>
    </w:p>
    <w:p w:rsidR="0026138D" w:rsidRDefault="0026138D" w:rsidP="0026138D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79239B" w:rsidRDefault="0079239B" w:rsidP="0026138D">
      <w:pPr>
        <w:pStyle w:val="Default"/>
        <w:spacing w:line="276" w:lineRule="auto"/>
        <w:jc w:val="right"/>
        <w:rPr>
          <w:i/>
          <w:sz w:val="20"/>
          <w:szCs w:val="20"/>
        </w:rPr>
      </w:pPr>
    </w:p>
    <w:p w:rsidR="0026138D" w:rsidRPr="0026138D" w:rsidRDefault="0026138D" w:rsidP="0026138D">
      <w:pPr>
        <w:pStyle w:val="Default"/>
        <w:spacing w:line="276" w:lineRule="auto"/>
        <w:jc w:val="right"/>
        <w:rPr>
          <w:rFonts w:ascii="Calibri" w:hAnsi="Calibri"/>
          <w:b/>
          <w:bCs/>
          <w:sz w:val="20"/>
          <w:szCs w:val="20"/>
        </w:rPr>
      </w:pPr>
      <w:r w:rsidRPr="0026138D">
        <w:rPr>
          <w:rFonts w:ascii="Calibri" w:hAnsi="Calibri" w:cs="Times New Roman"/>
          <w:b/>
          <w:i/>
          <w:sz w:val="20"/>
          <w:szCs w:val="20"/>
        </w:rPr>
        <w:lastRenderedPageBreak/>
        <w:t xml:space="preserve">Załącznik nr 1 do </w:t>
      </w:r>
      <w:r w:rsidRPr="0026138D">
        <w:rPr>
          <w:rFonts w:ascii="Calibri" w:hAnsi="Calibri" w:cs="Times New Roman"/>
          <w:b/>
          <w:bCs/>
          <w:i/>
          <w:sz w:val="20"/>
          <w:szCs w:val="20"/>
        </w:rPr>
        <w:t xml:space="preserve">Zapytanie ofertowego nr </w:t>
      </w:r>
      <w:r w:rsidR="0079239B">
        <w:rPr>
          <w:rFonts w:ascii="Calibri" w:hAnsi="Calibri"/>
          <w:b/>
          <w:bCs/>
          <w:i/>
          <w:sz w:val="20"/>
          <w:szCs w:val="20"/>
        </w:rPr>
        <w:t>10/2017</w:t>
      </w:r>
      <w:r w:rsidRPr="0026138D">
        <w:rPr>
          <w:rFonts w:ascii="Calibri" w:hAnsi="Calibri"/>
          <w:b/>
          <w:bCs/>
          <w:i/>
          <w:sz w:val="20"/>
          <w:szCs w:val="20"/>
        </w:rPr>
        <w:t xml:space="preserve"> ZWS</w:t>
      </w:r>
    </w:p>
    <w:p w:rsidR="0026138D" w:rsidRPr="00903E42" w:rsidRDefault="0026138D" w:rsidP="0026138D">
      <w:pPr>
        <w:autoSpaceDE w:val="0"/>
        <w:autoSpaceDN w:val="0"/>
        <w:adjustRightInd w:val="0"/>
        <w:spacing w:after="113"/>
        <w:rPr>
          <w:color w:val="000000"/>
          <w:sz w:val="20"/>
          <w:szCs w:val="20"/>
        </w:rPr>
      </w:pPr>
      <w:r w:rsidRPr="00903E42">
        <w:rPr>
          <w:color w:val="000000"/>
          <w:sz w:val="20"/>
          <w:szCs w:val="20"/>
        </w:rPr>
        <w:t xml:space="preserve">             Nazwa i adres oferenta:</w:t>
      </w:r>
    </w:p>
    <w:p w:rsidR="0026138D" w:rsidRPr="00903E42" w:rsidRDefault="0026138D" w:rsidP="0026138D">
      <w:pPr>
        <w:autoSpaceDE w:val="0"/>
        <w:autoSpaceDN w:val="0"/>
        <w:adjustRightInd w:val="0"/>
        <w:spacing w:after="113"/>
        <w:rPr>
          <w:color w:val="000000"/>
          <w:sz w:val="20"/>
          <w:szCs w:val="20"/>
        </w:rPr>
      </w:pPr>
      <w:r w:rsidRPr="00903E42">
        <w:rPr>
          <w:color w:val="000000"/>
          <w:sz w:val="20"/>
          <w:szCs w:val="20"/>
        </w:rPr>
        <w:tab/>
      </w:r>
      <w:r w:rsidRPr="00903E42">
        <w:rPr>
          <w:color w:val="000000"/>
          <w:sz w:val="20"/>
          <w:szCs w:val="20"/>
        </w:rPr>
        <w:tab/>
        <w:t xml:space="preserve">                                                     </w:t>
      </w:r>
      <w:r w:rsidRPr="00903E42">
        <w:rPr>
          <w:color w:val="000000"/>
          <w:sz w:val="20"/>
          <w:szCs w:val="20"/>
        </w:rPr>
        <w:tab/>
      </w:r>
      <w:r w:rsidRPr="00903E42">
        <w:rPr>
          <w:color w:val="000000"/>
          <w:sz w:val="20"/>
          <w:szCs w:val="20"/>
        </w:rPr>
        <w:tab/>
      </w:r>
      <w:r w:rsidRPr="00903E42">
        <w:rPr>
          <w:color w:val="000000"/>
          <w:sz w:val="20"/>
          <w:szCs w:val="20"/>
        </w:rPr>
        <w:tab/>
      </w:r>
      <w:r w:rsidRPr="00903E42">
        <w:rPr>
          <w:color w:val="000000"/>
          <w:sz w:val="20"/>
          <w:szCs w:val="20"/>
        </w:rPr>
        <w:tab/>
      </w:r>
      <w:r w:rsidRPr="00903E42">
        <w:rPr>
          <w:color w:val="000000"/>
          <w:sz w:val="20"/>
          <w:szCs w:val="20"/>
        </w:rPr>
        <w:tab/>
        <w:t xml:space="preserve">   </w:t>
      </w:r>
      <w:r w:rsidRPr="00903E42">
        <w:rPr>
          <w:color w:val="000000"/>
          <w:sz w:val="20"/>
          <w:szCs w:val="20"/>
        </w:rPr>
        <w:tab/>
        <w:t xml:space="preserve">…………………………….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………….</w:t>
      </w:r>
      <w:r w:rsidR="0079239B">
        <w:rPr>
          <w:color w:val="000000"/>
          <w:sz w:val="20"/>
          <w:szCs w:val="20"/>
        </w:rPr>
        <w:t>……….., …........2017</w:t>
      </w:r>
      <w:r w:rsidRPr="00903E42">
        <w:rPr>
          <w:color w:val="000000"/>
          <w:sz w:val="20"/>
          <w:szCs w:val="20"/>
        </w:rPr>
        <w:t xml:space="preserve"> r.</w:t>
      </w:r>
    </w:p>
    <w:p w:rsidR="0026138D" w:rsidRDefault="0026138D" w:rsidP="0026138D">
      <w:pPr>
        <w:autoSpaceDE w:val="0"/>
        <w:autoSpaceDN w:val="0"/>
        <w:adjustRightInd w:val="0"/>
        <w:spacing w:after="113"/>
        <w:rPr>
          <w:color w:val="000000"/>
          <w:sz w:val="20"/>
          <w:szCs w:val="20"/>
        </w:rPr>
      </w:pPr>
      <w:r w:rsidRPr="00903E42">
        <w:rPr>
          <w:color w:val="000000"/>
          <w:sz w:val="20"/>
          <w:szCs w:val="20"/>
        </w:rPr>
        <w:t xml:space="preserve"> </w:t>
      </w:r>
      <w:r w:rsidRPr="00903E42">
        <w:rPr>
          <w:color w:val="000000"/>
          <w:sz w:val="20"/>
          <w:szCs w:val="20"/>
        </w:rPr>
        <w:tab/>
      </w:r>
      <w:r w:rsidRPr="00903E42">
        <w:rPr>
          <w:color w:val="000000"/>
          <w:sz w:val="20"/>
          <w:szCs w:val="20"/>
        </w:rPr>
        <w:tab/>
      </w:r>
      <w:r w:rsidRPr="00903E42">
        <w:rPr>
          <w:color w:val="000000"/>
          <w:sz w:val="20"/>
          <w:szCs w:val="20"/>
        </w:rPr>
        <w:tab/>
      </w:r>
      <w:r w:rsidRPr="00903E42">
        <w:rPr>
          <w:color w:val="000000"/>
          <w:sz w:val="20"/>
          <w:szCs w:val="20"/>
        </w:rPr>
        <w:tab/>
      </w:r>
      <w:r w:rsidRPr="00903E42">
        <w:rPr>
          <w:color w:val="000000"/>
          <w:sz w:val="20"/>
          <w:szCs w:val="20"/>
        </w:rPr>
        <w:tab/>
      </w:r>
      <w:r w:rsidRPr="00903E42">
        <w:rPr>
          <w:color w:val="000000"/>
          <w:sz w:val="20"/>
          <w:szCs w:val="20"/>
        </w:rPr>
        <w:tab/>
      </w:r>
      <w:r w:rsidRPr="00903E42">
        <w:rPr>
          <w:color w:val="000000"/>
          <w:sz w:val="20"/>
          <w:szCs w:val="20"/>
        </w:rPr>
        <w:tab/>
      </w:r>
      <w:r w:rsidRPr="00903E42">
        <w:rPr>
          <w:color w:val="000000"/>
          <w:sz w:val="20"/>
          <w:szCs w:val="20"/>
        </w:rPr>
        <w:tab/>
      </w:r>
      <w:r w:rsidRPr="00903E42">
        <w:rPr>
          <w:color w:val="000000"/>
          <w:sz w:val="20"/>
          <w:szCs w:val="20"/>
        </w:rPr>
        <w:tab/>
        <w:t>/miejscowość, data/</w:t>
      </w:r>
    </w:p>
    <w:p w:rsidR="0026138D" w:rsidRDefault="0026138D" w:rsidP="0026138D">
      <w:pPr>
        <w:autoSpaceDE w:val="0"/>
        <w:autoSpaceDN w:val="0"/>
        <w:adjustRightInd w:val="0"/>
        <w:spacing w:after="113"/>
        <w:rPr>
          <w:color w:val="000000"/>
          <w:sz w:val="20"/>
          <w:szCs w:val="20"/>
        </w:rPr>
      </w:pPr>
    </w:p>
    <w:p w:rsidR="0026138D" w:rsidRPr="007B7351" w:rsidRDefault="0026138D" w:rsidP="0026138D">
      <w:pPr>
        <w:pStyle w:val="Tekstpodstawowy"/>
        <w:jc w:val="both"/>
        <w:rPr>
          <w:noProof/>
          <w:lang w:val="pl-PL"/>
        </w:rPr>
      </w:pPr>
      <w:r w:rsidRPr="00AB579C">
        <w:rPr>
          <w:rFonts w:eastAsia="Times New Roman"/>
        </w:rPr>
        <w:t>W odpowiedzi na zap</w:t>
      </w:r>
      <w:r>
        <w:rPr>
          <w:rFonts w:eastAsia="Times New Roman"/>
        </w:rPr>
        <w:t xml:space="preserve">ytanie ofertowe nr </w:t>
      </w:r>
      <w:r w:rsidR="0079239B">
        <w:rPr>
          <w:rFonts w:eastAsia="Times New Roman"/>
          <w:lang w:val="pl-PL"/>
        </w:rPr>
        <w:t>10</w:t>
      </w:r>
      <w:r w:rsidR="0079239B">
        <w:rPr>
          <w:rFonts w:eastAsia="Times New Roman"/>
        </w:rPr>
        <w:t>/2017</w:t>
      </w:r>
      <w:r>
        <w:rPr>
          <w:rFonts w:eastAsia="Times New Roman"/>
        </w:rPr>
        <w:t xml:space="preserve"> ZWS </w:t>
      </w:r>
      <w:r>
        <w:rPr>
          <w:rFonts w:eastAsia="Times New Roman"/>
          <w:lang w:val="pl-PL"/>
        </w:rPr>
        <w:t xml:space="preserve">dot. wynajmu sal na </w:t>
      </w:r>
      <w:r w:rsidRPr="00AB579C">
        <w:rPr>
          <w:rFonts w:eastAsia="Times New Roman"/>
        </w:rPr>
        <w:t xml:space="preserve"> realizację </w:t>
      </w:r>
      <w:r w:rsidRPr="00AB579C">
        <w:t xml:space="preserve">zajęć z zakresu </w:t>
      </w:r>
      <w:r>
        <w:t xml:space="preserve">szkoleń zawodowych </w:t>
      </w:r>
      <w:r w:rsidRPr="00AB579C">
        <w:rPr>
          <w:rFonts w:eastAsia="Times New Roman"/>
        </w:rPr>
        <w:t xml:space="preserve">w celu realizacji projektu </w:t>
      </w:r>
      <w:r w:rsidRPr="007B7351">
        <w:rPr>
          <w:lang w:val="pl-PL"/>
        </w:rPr>
        <w:t>„</w:t>
      </w:r>
      <w:r>
        <w:rPr>
          <w:b/>
          <w:lang w:val="pl-PL"/>
        </w:rPr>
        <w:t>Zainwestuj w siebie, sukces w zasięgu ręki”</w:t>
      </w:r>
      <w:r w:rsidRPr="007B7351">
        <w:t xml:space="preserve"> współfinansowanego ze środ</w:t>
      </w:r>
      <w:r>
        <w:t>ków Unii Europejskiej w ramach Regionalnego Programu Operacyjnego Województwa Śląskiego na lata 2014-2020 (Europejski Fundusz Społeczny), dla osi priorytetowej VII. Regionalny rynek pracy, dla działania 7.1. Aktywne formy przeciwdziałania bezrobociu, Poddziałania 7.1.3. Poprawa zdolności do zatrudnienia osób poszukujących pracy I pozostających bez zatrudnienia – konkurs</w:t>
      </w:r>
      <w:r w:rsidRPr="007B7351">
        <w:rPr>
          <w:noProof/>
          <w:lang w:val="pl-PL"/>
        </w:rPr>
        <w:t xml:space="preserve"> </w:t>
      </w:r>
    </w:p>
    <w:p w:rsidR="0026138D" w:rsidRPr="00903E42" w:rsidRDefault="0026138D" w:rsidP="007D57AC">
      <w:pPr>
        <w:numPr>
          <w:ilvl w:val="0"/>
          <w:numId w:val="33"/>
        </w:numPr>
        <w:autoSpaceDE w:val="0"/>
        <w:autoSpaceDN w:val="0"/>
        <w:adjustRightInd w:val="0"/>
        <w:spacing w:after="113"/>
        <w:rPr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>O</w:t>
      </w:r>
      <w:r w:rsidRPr="00AB579C">
        <w:rPr>
          <w:rFonts w:eastAsia="Times New Roman"/>
          <w:sz w:val="20"/>
          <w:szCs w:val="20"/>
        </w:rPr>
        <w:t xml:space="preserve">feruję wykonanie powyższej usługi </w:t>
      </w:r>
      <w:r>
        <w:rPr>
          <w:rFonts w:eastAsia="Times New Roman"/>
          <w:sz w:val="20"/>
          <w:szCs w:val="20"/>
        </w:rPr>
        <w:t xml:space="preserve">wynajmu sal </w:t>
      </w:r>
      <w:r w:rsidRPr="00AB579C">
        <w:rPr>
          <w:rFonts w:eastAsia="Times New Roman"/>
          <w:sz w:val="20"/>
          <w:szCs w:val="20"/>
        </w:rPr>
        <w:t>za cenę brutto wynoszącą</w:t>
      </w:r>
    </w:p>
    <w:tbl>
      <w:tblPr>
        <w:tblW w:w="9611" w:type="dxa"/>
        <w:tblInd w:w="-5" w:type="dxa"/>
        <w:tblLayout w:type="fixed"/>
        <w:tblLook w:val="0000"/>
      </w:tblPr>
      <w:tblGrid>
        <w:gridCol w:w="4649"/>
        <w:gridCol w:w="1985"/>
        <w:gridCol w:w="1134"/>
        <w:gridCol w:w="1843"/>
      </w:tblGrid>
      <w:tr w:rsidR="0026138D" w:rsidRPr="00F4357F" w:rsidTr="007D57A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357F">
              <w:rPr>
                <w:rFonts w:eastAsia="Times New Roman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357F">
              <w:rPr>
                <w:rFonts w:eastAsia="Times New Roman"/>
                <w:b/>
                <w:sz w:val="20"/>
                <w:szCs w:val="20"/>
              </w:rPr>
              <w:t>Proponowana cena za 1 godzinę zajęć</w:t>
            </w:r>
          </w:p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357F">
              <w:rPr>
                <w:rFonts w:eastAsia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357F">
              <w:rPr>
                <w:rFonts w:eastAsia="Times New Roman"/>
                <w:b/>
                <w:sz w:val="20"/>
                <w:szCs w:val="20"/>
              </w:rPr>
              <w:t>Cena za 1 godzinę x ilość</w:t>
            </w:r>
          </w:p>
        </w:tc>
      </w:tr>
      <w:tr w:rsidR="0026138D" w:rsidRPr="00F4357F" w:rsidTr="007D57A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4357F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4357F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4357F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F4357F">
              <w:rPr>
                <w:rFonts w:eastAsia="Times New Roman"/>
                <w:i/>
                <w:sz w:val="20"/>
                <w:szCs w:val="20"/>
              </w:rPr>
              <w:t>4=2*3</w:t>
            </w:r>
          </w:p>
        </w:tc>
      </w:tr>
      <w:tr w:rsidR="0026138D" w:rsidRPr="00F4357F" w:rsidTr="0026138D">
        <w:trPr>
          <w:trHeight w:val="40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38D" w:rsidRPr="00F4357F" w:rsidRDefault="005C0EC9" w:rsidP="007D57AC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A3570">
              <w:rPr>
                <w:rFonts w:cs="Calibri"/>
                <w:b/>
              </w:rPr>
              <w:t>Pracownik kancelaryjny z ECDL Profile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26138D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138D" w:rsidRPr="00F4357F" w:rsidRDefault="005C0EC9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6138D" w:rsidRPr="00F4357F" w:rsidTr="0026138D">
        <w:trPr>
          <w:trHeight w:val="40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38D" w:rsidRPr="00F4357F" w:rsidRDefault="005C0EC9" w:rsidP="007D57AC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A3570">
              <w:rPr>
                <w:rFonts w:cs="Arial"/>
                <w:b/>
                <w:bCs/>
                <w:lang w:eastAsia="ar-SA"/>
              </w:rPr>
              <w:t>Pracownik ochrony z ECDL Profile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26138D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6138D" w:rsidRPr="00F4357F" w:rsidTr="0026138D">
        <w:trPr>
          <w:trHeight w:val="41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38D" w:rsidRPr="00F4357F" w:rsidRDefault="005C0EC9" w:rsidP="007D57AC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A3570">
              <w:rPr>
                <w:rFonts w:cs="Arial"/>
                <w:b/>
                <w:bCs/>
                <w:lang w:eastAsia="ar-SA"/>
              </w:rPr>
              <w:t>Opiekun osoby starszej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 xml:space="preserve"> </w:t>
            </w:r>
            <w:r w:rsidR="0026138D">
              <w:rPr>
                <w:rFonts w:cs="Arial"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138D" w:rsidRPr="00F4357F" w:rsidRDefault="005C0EC9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10</w:t>
            </w:r>
            <w:r w:rsidR="0026138D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6138D" w:rsidRPr="00F4357F" w:rsidTr="0026138D">
        <w:trPr>
          <w:trHeight w:val="43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38D" w:rsidRPr="00F4357F" w:rsidRDefault="005C0EC9" w:rsidP="007D57AC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A5998">
              <w:rPr>
                <w:rFonts w:cs="Calibri"/>
                <w:b/>
              </w:rPr>
              <w:t>Magazynier z obsługą wózka widłowego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 xml:space="preserve"> </w:t>
            </w:r>
            <w:r w:rsidR="0026138D">
              <w:rPr>
                <w:rFonts w:cs="Arial"/>
                <w:bCs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138D" w:rsidRPr="00F4357F" w:rsidRDefault="005C0EC9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C0EC9" w:rsidRPr="00F4357F" w:rsidTr="0026138D">
        <w:trPr>
          <w:trHeight w:val="43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C9" w:rsidRPr="007A5998" w:rsidRDefault="005C0EC9" w:rsidP="007D57AC">
            <w:pPr>
              <w:snapToGri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Arial"/>
                <w:b/>
                <w:bCs/>
                <w:lang w:eastAsia="ar-SA"/>
              </w:rPr>
              <w:t>Specjalista ds. kadr i płac z ECDL Profile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EC9" w:rsidRPr="00F4357F" w:rsidRDefault="005C0EC9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EC9" w:rsidRDefault="005C0EC9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EC9" w:rsidRPr="00F4357F" w:rsidRDefault="005C0EC9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6138D" w:rsidRPr="00F4357F" w:rsidTr="0026138D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4357F">
              <w:rPr>
                <w:rFonts w:eastAsia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6138D" w:rsidRPr="00F4357F" w:rsidRDefault="0026138D" w:rsidP="007D57A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26138D" w:rsidRDefault="0026138D" w:rsidP="0026138D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5C0EC9" w:rsidRDefault="0026138D" w:rsidP="0026138D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  <w:r w:rsidRPr="00F4357F">
        <w:rPr>
          <w:rFonts w:eastAsia="Times New Roman"/>
          <w:sz w:val="20"/>
          <w:szCs w:val="20"/>
        </w:rPr>
        <w:t>* w przypadku oferty częściowej niepotrzebne skreślić</w:t>
      </w:r>
    </w:p>
    <w:p w:rsidR="005C0EC9" w:rsidRDefault="005C0EC9" w:rsidP="0026138D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5C0EC9" w:rsidRDefault="005C0EC9" w:rsidP="0026138D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5C0EC9" w:rsidRDefault="005C0EC9" w:rsidP="0026138D">
      <w:pPr>
        <w:shd w:val="clear" w:color="auto" w:fill="FFFFFF"/>
        <w:spacing w:after="0" w:line="240" w:lineRule="auto"/>
        <w:rPr>
          <w:rFonts w:eastAsia="Times New Roman"/>
          <w:sz w:val="20"/>
          <w:szCs w:val="20"/>
        </w:rPr>
      </w:pPr>
    </w:p>
    <w:p w:rsidR="0026138D" w:rsidRPr="00903E42" w:rsidRDefault="0026138D" w:rsidP="007D57AC">
      <w:pPr>
        <w:numPr>
          <w:ilvl w:val="0"/>
          <w:numId w:val="33"/>
        </w:numPr>
        <w:shd w:val="clear" w:color="auto" w:fill="FFFFFF"/>
        <w:suppressAutoHyphens/>
        <w:spacing w:after="0" w:line="240" w:lineRule="auto"/>
        <w:ind w:left="142" w:hanging="284"/>
        <w:rPr>
          <w:rFonts w:eastAsia="Times New Roman"/>
          <w:b/>
          <w:sz w:val="20"/>
          <w:szCs w:val="20"/>
        </w:rPr>
      </w:pPr>
      <w:r w:rsidRPr="00903E42">
        <w:rPr>
          <w:rFonts w:eastAsia="Times New Roman"/>
          <w:b/>
          <w:sz w:val="20"/>
          <w:szCs w:val="20"/>
        </w:rPr>
        <w:t xml:space="preserve">Ponadto oświadczam,  iż  </w:t>
      </w:r>
      <w:r>
        <w:rPr>
          <w:rFonts w:eastAsia="Times New Roman"/>
          <w:b/>
          <w:sz w:val="20"/>
          <w:szCs w:val="20"/>
        </w:rPr>
        <w:t xml:space="preserve">wynajmowane </w:t>
      </w:r>
      <w:r w:rsidRPr="00903E42">
        <w:rPr>
          <w:b/>
          <w:sz w:val="20"/>
          <w:szCs w:val="20"/>
        </w:rPr>
        <w:t>sale wymienione w pkt. 1 spełniają niżej wymienione kryteria:</w:t>
      </w:r>
    </w:p>
    <w:p w:rsidR="0026138D" w:rsidRPr="00903E42" w:rsidRDefault="0026138D" w:rsidP="0026138D">
      <w:pPr>
        <w:pStyle w:val="Akapitzlist"/>
        <w:shd w:val="clear" w:color="auto" w:fill="FFFFFF"/>
        <w:spacing w:after="0" w:line="240" w:lineRule="auto"/>
        <w:ind w:left="426"/>
        <w:jc w:val="both"/>
        <w:rPr>
          <w:sz w:val="20"/>
          <w:szCs w:val="20"/>
        </w:rPr>
      </w:pPr>
    </w:p>
    <w:tbl>
      <w:tblPr>
        <w:tblW w:w="9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87"/>
        <w:gridCol w:w="851"/>
        <w:gridCol w:w="850"/>
      </w:tblGrid>
      <w:tr w:rsidR="0026138D" w:rsidRPr="00903E42" w:rsidTr="007D57AC">
        <w:trPr>
          <w:trHeight w:val="508"/>
        </w:trPr>
        <w:tc>
          <w:tcPr>
            <w:tcW w:w="709" w:type="dxa"/>
            <w:vMerge w:val="restart"/>
            <w:shd w:val="clear" w:color="auto" w:fill="ACB9CA"/>
            <w:vAlign w:val="center"/>
          </w:tcPr>
          <w:p w:rsidR="0026138D" w:rsidRPr="0026138D" w:rsidRDefault="0026138D" w:rsidP="0026138D">
            <w:pPr>
              <w:spacing w:after="0"/>
              <w:jc w:val="center"/>
              <w:rPr>
                <w:b/>
                <w:sz w:val="20"/>
              </w:rPr>
            </w:pPr>
            <w:r w:rsidRPr="0026138D">
              <w:rPr>
                <w:b/>
                <w:sz w:val="20"/>
              </w:rPr>
              <w:t>LP.</w:t>
            </w:r>
          </w:p>
        </w:tc>
        <w:tc>
          <w:tcPr>
            <w:tcW w:w="7087" w:type="dxa"/>
            <w:vMerge w:val="restart"/>
            <w:shd w:val="clear" w:color="auto" w:fill="ACB9CA"/>
            <w:vAlign w:val="center"/>
          </w:tcPr>
          <w:p w:rsidR="0026138D" w:rsidRPr="0026138D" w:rsidRDefault="0026138D" w:rsidP="0026138D">
            <w:pPr>
              <w:spacing w:after="0"/>
              <w:jc w:val="center"/>
              <w:rPr>
                <w:b/>
                <w:sz w:val="20"/>
              </w:rPr>
            </w:pPr>
            <w:r w:rsidRPr="0026138D">
              <w:rPr>
                <w:b/>
                <w:sz w:val="20"/>
              </w:rPr>
              <w:t>KRYTERIUM</w:t>
            </w:r>
          </w:p>
        </w:tc>
        <w:tc>
          <w:tcPr>
            <w:tcW w:w="1701" w:type="dxa"/>
            <w:gridSpan w:val="2"/>
            <w:shd w:val="clear" w:color="auto" w:fill="ACB9CA"/>
            <w:vAlign w:val="center"/>
          </w:tcPr>
          <w:p w:rsidR="0026138D" w:rsidRPr="0026138D" w:rsidRDefault="0026138D" w:rsidP="0026138D">
            <w:pPr>
              <w:spacing w:after="0"/>
              <w:jc w:val="center"/>
              <w:rPr>
                <w:b/>
                <w:sz w:val="20"/>
              </w:rPr>
            </w:pPr>
            <w:r w:rsidRPr="0026138D">
              <w:rPr>
                <w:b/>
                <w:sz w:val="20"/>
              </w:rPr>
              <w:t>WŁAŚCIWE ZAZNACZYĆ X</w:t>
            </w:r>
          </w:p>
        </w:tc>
      </w:tr>
      <w:tr w:rsidR="0026138D" w:rsidRPr="00903E42" w:rsidTr="007D57AC">
        <w:trPr>
          <w:trHeight w:val="48"/>
        </w:trPr>
        <w:tc>
          <w:tcPr>
            <w:tcW w:w="709" w:type="dxa"/>
            <w:vMerge/>
            <w:shd w:val="clear" w:color="auto" w:fill="ACB9CA"/>
            <w:vAlign w:val="center"/>
          </w:tcPr>
          <w:p w:rsidR="0026138D" w:rsidRPr="0026138D" w:rsidRDefault="0026138D" w:rsidP="0026138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7087" w:type="dxa"/>
            <w:vMerge/>
            <w:shd w:val="clear" w:color="auto" w:fill="ACB9CA"/>
            <w:vAlign w:val="center"/>
          </w:tcPr>
          <w:p w:rsidR="0026138D" w:rsidRPr="0026138D" w:rsidRDefault="0026138D" w:rsidP="0026138D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CB9CA"/>
            <w:vAlign w:val="center"/>
          </w:tcPr>
          <w:p w:rsidR="0026138D" w:rsidRPr="0026138D" w:rsidRDefault="0026138D" w:rsidP="0026138D">
            <w:pPr>
              <w:spacing w:after="0"/>
              <w:jc w:val="center"/>
              <w:rPr>
                <w:b/>
                <w:sz w:val="20"/>
              </w:rPr>
            </w:pPr>
            <w:r w:rsidRPr="0026138D">
              <w:rPr>
                <w:b/>
                <w:sz w:val="20"/>
              </w:rPr>
              <w:t>TAK</w:t>
            </w:r>
          </w:p>
        </w:tc>
        <w:tc>
          <w:tcPr>
            <w:tcW w:w="850" w:type="dxa"/>
            <w:shd w:val="clear" w:color="auto" w:fill="ACB9CA"/>
            <w:vAlign w:val="center"/>
          </w:tcPr>
          <w:p w:rsidR="0026138D" w:rsidRPr="0026138D" w:rsidRDefault="0026138D" w:rsidP="0026138D">
            <w:pPr>
              <w:spacing w:after="0"/>
              <w:jc w:val="center"/>
              <w:rPr>
                <w:b/>
                <w:sz w:val="20"/>
              </w:rPr>
            </w:pPr>
            <w:r w:rsidRPr="0026138D">
              <w:rPr>
                <w:b/>
                <w:sz w:val="20"/>
              </w:rPr>
              <w:t>NIE</w:t>
            </w:r>
          </w:p>
        </w:tc>
      </w:tr>
      <w:tr w:rsidR="0026138D" w:rsidRPr="00903E42" w:rsidTr="007D57AC">
        <w:trPr>
          <w:trHeight w:val="306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E42"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03E42">
              <w:rPr>
                <w:sz w:val="20"/>
                <w:szCs w:val="20"/>
              </w:rPr>
              <w:t>Sa</w:t>
            </w:r>
            <w:r>
              <w:rPr>
                <w:sz w:val="20"/>
                <w:szCs w:val="20"/>
              </w:rPr>
              <w:t>le na szkolenia grupowe</w:t>
            </w:r>
            <w:r w:rsidRPr="00903E42">
              <w:rPr>
                <w:sz w:val="20"/>
                <w:szCs w:val="20"/>
              </w:rPr>
              <w:t xml:space="preserve"> mają p</w:t>
            </w:r>
            <w:r>
              <w:rPr>
                <w:sz w:val="20"/>
                <w:szCs w:val="20"/>
              </w:rPr>
              <w:t>owierzchnię nie mniejszą niż  25</w:t>
            </w:r>
            <w:r w:rsidRPr="00903E42">
              <w:rPr>
                <w:sz w:val="20"/>
                <w:szCs w:val="20"/>
              </w:rPr>
              <w:t>m2 – każda</w:t>
            </w:r>
            <w:r>
              <w:rPr>
                <w:sz w:val="20"/>
                <w:szCs w:val="20"/>
              </w:rPr>
              <w:t>, a na szkolenia praktyczne powierzchnię nie mniejszą niż wskazane w zapytaniu ofertowym.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306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E42">
              <w:rPr>
                <w:sz w:val="20"/>
                <w:szCs w:val="20"/>
              </w:rPr>
              <w:t>2.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na zajęcia praktyczne odpowiadają opisowi i warunkom wskazanym w zapytaniu ofertowym, w tym w zakresie powierzchni i ilości stanowisk do pracy jak i wyposażenia (zaznaczyć jeżeli dotyczy).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306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7" w:type="dxa"/>
            <w:vAlign w:val="center"/>
          </w:tcPr>
          <w:p w:rsidR="0026138D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wykładowe posiadają sprzęt komputerowy z oprogramowaniem pozwalającym na przeprowadzenie zajęć wskazanych w zapytaniu ofertowym.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351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03E42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p</w:t>
            </w:r>
            <w:r w:rsidRPr="00903E42">
              <w:rPr>
                <w:sz w:val="20"/>
                <w:szCs w:val="20"/>
              </w:rPr>
              <w:t>ołożone są w odległości do 300 m od przystanku komunikacji miejskiej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223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903E42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p</w:t>
            </w:r>
            <w:r w:rsidRPr="00903E42">
              <w:rPr>
                <w:sz w:val="20"/>
                <w:szCs w:val="20"/>
              </w:rPr>
              <w:t>ołożone w odległości do 5000 m od dworca PKS, PKP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306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903E42">
              <w:rPr>
                <w:rFonts w:ascii="Calibri" w:hAnsi="Calibri" w:cs="Times New Roman"/>
                <w:sz w:val="20"/>
                <w:szCs w:val="20"/>
              </w:rPr>
              <w:t xml:space="preserve">Sale na szkolenia grupowe wyposażone są </w:t>
            </w:r>
            <w:r>
              <w:rPr>
                <w:rFonts w:ascii="Calibri" w:hAnsi="Calibri" w:cs="Times New Roman"/>
                <w:sz w:val="20"/>
                <w:szCs w:val="20"/>
              </w:rPr>
              <w:t>w ilości miejsc pozwalającą na przeprowadzenie zajęć dla ilości osób w każdej grupie jaka została wskazana w zapytaniu ofertowym plus miejsce dla trenera.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306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03E42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903E42">
              <w:rPr>
                <w:rFonts w:ascii="Calibri" w:hAnsi="Calibri" w:cs="Times New Roman"/>
                <w:sz w:val="20"/>
                <w:szCs w:val="20"/>
              </w:rPr>
              <w:t xml:space="preserve">W salach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na zajęcia teoretyczne </w:t>
            </w:r>
            <w:r w:rsidRPr="00903E42">
              <w:rPr>
                <w:rFonts w:ascii="Calibri" w:hAnsi="Calibri" w:cs="Times New Roman"/>
                <w:sz w:val="20"/>
                <w:szCs w:val="20"/>
              </w:rPr>
              <w:t>jest bezproblemowy dostęp do Internetu</w:t>
            </w:r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343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03E42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Sale na szkolenia teoretyczne</w:t>
            </w:r>
            <w:r w:rsidRPr="00903E42">
              <w:rPr>
                <w:rFonts w:ascii="Calibri" w:hAnsi="Calibri" w:cs="Times New Roman"/>
                <w:sz w:val="20"/>
                <w:szCs w:val="20"/>
              </w:rPr>
              <w:t xml:space="preserve"> wyposażone są w rzutnik multimedialny (projektor) oraz ekran</w:t>
            </w:r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263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03E42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 na zajęcia teoretyczne </w:t>
            </w:r>
            <w:r w:rsidRPr="00903E42">
              <w:rPr>
                <w:sz w:val="20"/>
                <w:szCs w:val="20"/>
              </w:rPr>
              <w:t>wyposażone są w przedłużacze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167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03E42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03E42">
              <w:rPr>
                <w:sz w:val="20"/>
                <w:szCs w:val="20"/>
              </w:rPr>
              <w:t xml:space="preserve">Sale na </w:t>
            </w:r>
            <w:r>
              <w:rPr>
                <w:sz w:val="20"/>
                <w:szCs w:val="20"/>
              </w:rPr>
              <w:t xml:space="preserve">zajęcia teoretyczne </w:t>
            </w:r>
            <w:r w:rsidRPr="00903E42">
              <w:rPr>
                <w:sz w:val="20"/>
                <w:szCs w:val="20"/>
              </w:rPr>
              <w:t>wyposażone są w stolik na sprzęt audio – wizualny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167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03E42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03E42">
              <w:rPr>
                <w:sz w:val="20"/>
                <w:szCs w:val="20"/>
              </w:rPr>
              <w:t xml:space="preserve">Sale na </w:t>
            </w:r>
            <w:r>
              <w:rPr>
                <w:sz w:val="20"/>
                <w:szCs w:val="20"/>
              </w:rPr>
              <w:t xml:space="preserve">zajęcia teoretyczne </w:t>
            </w:r>
            <w:r w:rsidRPr="00903E42">
              <w:rPr>
                <w:sz w:val="20"/>
                <w:szCs w:val="20"/>
              </w:rPr>
              <w:t>wyposażone są w tablicę sucho ścieralną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167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03E42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03E42">
              <w:rPr>
                <w:sz w:val="20"/>
                <w:szCs w:val="20"/>
              </w:rPr>
              <w:t xml:space="preserve">Sale na </w:t>
            </w:r>
            <w:r>
              <w:rPr>
                <w:sz w:val="20"/>
                <w:szCs w:val="20"/>
              </w:rPr>
              <w:t xml:space="preserve">zajęcia teoretyczne </w:t>
            </w:r>
            <w:r w:rsidRPr="00903E42">
              <w:rPr>
                <w:sz w:val="20"/>
                <w:szCs w:val="20"/>
              </w:rPr>
              <w:t>wyposażone są w mazaki w 4 kolorach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167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03E42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03E42">
              <w:rPr>
                <w:sz w:val="20"/>
                <w:szCs w:val="20"/>
              </w:rPr>
              <w:t xml:space="preserve">W salach na </w:t>
            </w:r>
            <w:r>
              <w:rPr>
                <w:sz w:val="20"/>
                <w:szCs w:val="20"/>
              </w:rPr>
              <w:t xml:space="preserve">zajęcia teoretyczne </w:t>
            </w:r>
            <w:r w:rsidRPr="00903E42">
              <w:rPr>
                <w:sz w:val="20"/>
                <w:szCs w:val="20"/>
              </w:rPr>
              <w:t>istnieje możliwość zaciemnienia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357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03E42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03E42">
              <w:rPr>
                <w:sz w:val="20"/>
                <w:szCs w:val="20"/>
              </w:rPr>
              <w:t>Wszystkie sale mają dostęp światła dziennego (posiadają okna) oraz możliwość zaciemnienia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356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03E42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903E42">
              <w:rPr>
                <w:rFonts w:ascii="Calibri" w:hAnsi="Calibri" w:cs="Times New Roman"/>
                <w:sz w:val="20"/>
                <w:szCs w:val="20"/>
              </w:rPr>
              <w:t>Wszystkie sale mają dostęp do zaplecza sanitarnego i socjalnego (WC i szatnia)</w:t>
            </w:r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293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03E42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03E42">
              <w:rPr>
                <w:sz w:val="20"/>
                <w:szCs w:val="20"/>
              </w:rPr>
              <w:t xml:space="preserve">W przypadku wynajmu sal na </w:t>
            </w:r>
            <w:r>
              <w:rPr>
                <w:sz w:val="20"/>
                <w:szCs w:val="20"/>
              </w:rPr>
              <w:t xml:space="preserve">zajęcia teoretyczne </w:t>
            </w:r>
            <w:r w:rsidRPr="00903E42">
              <w:rPr>
                <w:sz w:val="20"/>
                <w:szCs w:val="20"/>
              </w:rPr>
              <w:t>zapewniam możliwości organizacji przerw kawowych oraz przerwy obiadowej</w:t>
            </w:r>
            <w:r w:rsidRPr="00903E42">
              <w:rPr>
                <w:color w:val="FF0000"/>
                <w:sz w:val="20"/>
                <w:szCs w:val="20"/>
              </w:rPr>
              <w:t xml:space="preserve"> </w:t>
            </w:r>
            <w:r w:rsidRPr="00903E42">
              <w:rPr>
                <w:sz w:val="20"/>
                <w:szCs w:val="20"/>
              </w:rPr>
              <w:t xml:space="preserve">dla  każdej </w:t>
            </w:r>
            <w:r>
              <w:rPr>
                <w:sz w:val="20"/>
                <w:szCs w:val="20"/>
              </w:rPr>
              <w:t>grupy przez  firmę zewnętrzną.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221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03E42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03E42">
              <w:rPr>
                <w:sz w:val="20"/>
                <w:szCs w:val="20"/>
              </w:rPr>
              <w:t>Zapewniam możliwość umieszczenia na terenie obiektu, w którym realizowane jest szkolenie, roll-upu, stand’u lub plakatu, które zostaną dostarczone przez Zamawiającego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123"/>
        </w:trPr>
        <w:tc>
          <w:tcPr>
            <w:tcW w:w="709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03E42">
              <w:rPr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26138D" w:rsidRPr="00903E42" w:rsidRDefault="0026138D" w:rsidP="0026138D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03E42">
              <w:rPr>
                <w:rFonts w:eastAsia="Times New Roman"/>
                <w:sz w:val="20"/>
                <w:szCs w:val="20"/>
              </w:rPr>
              <w:t xml:space="preserve">Oznaczę drogę do sal w sposób umożliwiający bezproblemowe dotarcie do niej uczestników poszczególnych grup, </w:t>
            </w:r>
            <w:r w:rsidRPr="00903E42">
              <w:rPr>
                <w:sz w:val="20"/>
                <w:szCs w:val="20"/>
              </w:rPr>
              <w:t>materiałami dostarczonymi przez Zamawiającego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138D" w:rsidRPr="00903E42" w:rsidRDefault="0026138D" w:rsidP="007D57AC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26138D" w:rsidRPr="00903E42" w:rsidRDefault="0026138D" w:rsidP="0026138D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26138D" w:rsidRPr="00903E42" w:rsidRDefault="0026138D" w:rsidP="007D57AC">
      <w:pPr>
        <w:pStyle w:val="Akapitzlist"/>
        <w:numPr>
          <w:ilvl w:val="0"/>
          <w:numId w:val="33"/>
        </w:numPr>
        <w:shd w:val="clear" w:color="auto" w:fill="FFFFFF"/>
        <w:suppressAutoHyphens/>
        <w:spacing w:after="0" w:line="240" w:lineRule="auto"/>
        <w:jc w:val="both"/>
        <w:rPr>
          <w:rFonts w:eastAsia="Times New Roman"/>
          <w:sz w:val="20"/>
          <w:szCs w:val="20"/>
        </w:rPr>
      </w:pPr>
      <w:r w:rsidRPr="00903E42">
        <w:rPr>
          <w:rFonts w:eastAsia="Times New Roman"/>
          <w:sz w:val="20"/>
          <w:szCs w:val="20"/>
        </w:rPr>
        <w:t xml:space="preserve">Oświadczam, że oferta cenowa dotyczy wykonania przedmiotu zamówienia wykonanego zgodnie z opisem zawartym w zapytaniu ofertowym. </w:t>
      </w:r>
    </w:p>
    <w:p w:rsidR="0026138D" w:rsidRPr="00903E42" w:rsidRDefault="0026138D" w:rsidP="007D57AC">
      <w:pPr>
        <w:pStyle w:val="Akapitzlist"/>
        <w:numPr>
          <w:ilvl w:val="0"/>
          <w:numId w:val="33"/>
        </w:numPr>
        <w:shd w:val="clear" w:color="auto" w:fill="FFFFFF"/>
        <w:spacing w:after="18" w:line="240" w:lineRule="auto"/>
        <w:jc w:val="both"/>
        <w:rPr>
          <w:sz w:val="20"/>
          <w:szCs w:val="20"/>
        </w:rPr>
      </w:pPr>
      <w:r w:rsidRPr="00903E42">
        <w:rPr>
          <w:sz w:val="20"/>
          <w:szCs w:val="20"/>
        </w:rPr>
        <w:t xml:space="preserve">Oświadczam, że sale umożliwiają przeprowadzenie </w:t>
      </w:r>
      <w:r>
        <w:rPr>
          <w:sz w:val="20"/>
          <w:szCs w:val="20"/>
        </w:rPr>
        <w:t xml:space="preserve">zajęć </w:t>
      </w:r>
      <w:r w:rsidRPr="00903E42">
        <w:rPr>
          <w:sz w:val="20"/>
          <w:szCs w:val="20"/>
        </w:rPr>
        <w:t>w terminach  w godzinach i w wymiarze, określonym w Zapytaniu ofertowym</w:t>
      </w:r>
    </w:p>
    <w:p w:rsidR="0026138D" w:rsidRPr="00903E42" w:rsidRDefault="0026138D" w:rsidP="007D57AC">
      <w:pPr>
        <w:pStyle w:val="Akapitzlist"/>
        <w:numPr>
          <w:ilvl w:val="0"/>
          <w:numId w:val="33"/>
        </w:numPr>
        <w:shd w:val="clear" w:color="auto" w:fill="FFFFFF"/>
        <w:spacing w:after="18" w:line="240" w:lineRule="auto"/>
        <w:jc w:val="both"/>
        <w:rPr>
          <w:sz w:val="20"/>
          <w:szCs w:val="20"/>
        </w:rPr>
      </w:pPr>
      <w:r w:rsidRPr="00903E42">
        <w:rPr>
          <w:sz w:val="20"/>
          <w:szCs w:val="20"/>
        </w:rPr>
        <w:t xml:space="preserve">Oświadczam, że dochowam należytej staranności i terminowości przy realizacji przedmiotu zamówienia, akceptuję gotowość do zmiany terminów w przypadku zaistnienia siły wyższej bądź z powodu przyczyn niezależnych od  Zamawiającego i gotowość  do negocjacji warunków współpracy na każdym etapie postępowania. </w:t>
      </w:r>
    </w:p>
    <w:p w:rsidR="0026138D" w:rsidRPr="00903E42" w:rsidRDefault="0026138D" w:rsidP="007D57AC">
      <w:pPr>
        <w:pStyle w:val="Akapitzlist"/>
        <w:numPr>
          <w:ilvl w:val="0"/>
          <w:numId w:val="33"/>
        </w:numPr>
        <w:shd w:val="clear" w:color="auto" w:fill="FFFFFF"/>
        <w:spacing w:after="18"/>
        <w:jc w:val="both"/>
        <w:rPr>
          <w:sz w:val="20"/>
          <w:szCs w:val="20"/>
        </w:rPr>
      </w:pPr>
      <w:r w:rsidRPr="00903E42">
        <w:rPr>
          <w:sz w:val="20"/>
          <w:szCs w:val="20"/>
        </w:rPr>
        <w:t xml:space="preserve">Gwarantuję ważność oferty przez 30 dni od daty jej złożenia oraz elastyczność w dostosowaniu terminów wynajęcia sal do terminów proponowanych przez Zamawiającego. </w:t>
      </w:r>
    </w:p>
    <w:p w:rsidR="0026138D" w:rsidRPr="00903E42" w:rsidRDefault="0026138D" w:rsidP="007D57AC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 w:rsidRPr="00903E42">
        <w:rPr>
          <w:rFonts w:eastAsia="Times New Roman"/>
          <w:sz w:val="20"/>
          <w:szCs w:val="20"/>
        </w:rPr>
        <w:t xml:space="preserve">Oświadczam, że zapoznałam/em się z przedmiotem zamówienia i nie wnoszę do niego żadnych zastrzeżeń. </w:t>
      </w:r>
    </w:p>
    <w:p w:rsidR="0026138D" w:rsidRPr="00903E42" w:rsidRDefault="0026138D" w:rsidP="007D57AC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  <w:r w:rsidRPr="00903E42">
        <w:rPr>
          <w:rFonts w:eastAsia="Times New Roman"/>
          <w:sz w:val="20"/>
          <w:szCs w:val="20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:rsidR="0026138D" w:rsidRPr="00903E42" w:rsidRDefault="0026138D" w:rsidP="0026138D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eastAsia="Times New Roman"/>
          <w:sz w:val="20"/>
          <w:szCs w:val="20"/>
        </w:rPr>
      </w:pPr>
    </w:p>
    <w:p w:rsidR="0026138D" w:rsidRPr="00903E42" w:rsidRDefault="0026138D" w:rsidP="0026138D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26138D" w:rsidRPr="00903E42" w:rsidRDefault="0026138D" w:rsidP="0026138D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903E42">
        <w:rPr>
          <w:sz w:val="20"/>
          <w:szCs w:val="20"/>
        </w:rPr>
        <w:t xml:space="preserve">……………………………………………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903E42">
        <w:rPr>
          <w:sz w:val="20"/>
          <w:szCs w:val="20"/>
        </w:rPr>
        <w:t xml:space="preserve"> ……………………………………………..</w:t>
      </w:r>
    </w:p>
    <w:p w:rsidR="0026138D" w:rsidRPr="00903E42" w:rsidRDefault="0026138D" w:rsidP="0026138D">
      <w:pPr>
        <w:pStyle w:val="Default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  <w:t>Miejscowość, data</w:t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  <w:t xml:space="preserve">  </w:t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>
        <w:rPr>
          <w:rFonts w:ascii="Calibri" w:hAnsi="Calibri" w:cs="Times New Roman"/>
          <w:color w:val="auto"/>
          <w:sz w:val="20"/>
          <w:szCs w:val="20"/>
          <w:lang w:eastAsia="ar-SA"/>
        </w:rPr>
        <w:t xml:space="preserve"> </w:t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>Pieczęć i czytelny podpis</w:t>
      </w:r>
    </w:p>
    <w:p w:rsidR="0026138D" w:rsidRPr="00903E42" w:rsidRDefault="0026138D" w:rsidP="0026138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26138D" w:rsidRDefault="0026138D" w:rsidP="0026138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6138D" w:rsidRPr="00903E42" w:rsidRDefault="0026138D" w:rsidP="0026138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03E42">
        <w:rPr>
          <w:rFonts w:ascii="Calibri" w:hAnsi="Calibri" w:cs="Calibri"/>
          <w:color w:val="auto"/>
          <w:sz w:val="20"/>
          <w:szCs w:val="20"/>
        </w:rPr>
        <w:t>Do oferty załączam (proszę wymienić załączniki)</w:t>
      </w:r>
    </w:p>
    <w:p w:rsidR="0026138D" w:rsidRPr="00903E42" w:rsidRDefault="0026138D" w:rsidP="007D57AC">
      <w:pPr>
        <w:pStyle w:val="Default"/>
        <w:numPr>
          <w:ilvl w:val="0"/>
          <w:numId w:val="2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0"/>
          <w:szCs w:val="20"/>
        </w:rPr>
      </w:pPr>
      <w:r w:rsidRPr="00903E42">
        <w:rPr>
          <w:rFonts w:ascii="Calibri" w:hAnsi="Calibri" w:cs="Calibri"/>
          <w:color w:val="auto"/>
          <w:sz w:val="20"/>
          <w:szCs w:val="20"/>
        </w:rPr>
        <w:t>…………………………………………………….</w:t>
      </w:r>
    </w:p>
    <w:p w:rsidR="0026138D" w:rsidRPr="00903E42" w:rsidRDefault="0026138D" w:rsidP="007D57AC">
      <w:pPr>
        <w:pStyle w:val="Default"/>
        <w:numPr>
          <w:ilvl w:val="0"/>
          <w:numId w:val="2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0"/>
          <w:szCs w:val="20"/>
        </w:rPr>
      </w:pPr>
      <w:r w:rsidRPr="00903E42">
        <w:rPr>
          <w:rFonts w:ascii="Calibri" w:hAnsi="Calibri" w:cs="Calibri"/>
          <w:color w:val="auto"/>
          <w:sz w:val="20"/>
          <w:szCs w:val="20"/>
        </w:rPr>
        <w:t>…………………………………………………….</w:t>
      </w:r>
    </w:p>
    <w:p w:rsidR="0026138D" w:rsidRPr="00903E42" w:rsidRDefault="0026138D" w:rsidP="007D57AC">
      <w:pPr>
        <w:pStyle w:val="Default"/>
        <w:numPr>
          <w:ilvl w:val="0"/>
          <w:numId w:val="2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0"/>
          <w:szCs w:val="20"/>
        </w:rPr>
      </w:pPr>
      <w:r w:rsidRPr="00903E42">
        <w:rPr>
          <w:rFonts w:ascii="Calibri" w:hAnsi="Calibri" w:cs="Calibri"/>
          <w:color w:val="auto"/>
          <w:sz w:val="20"/>
          <w:szCs w:val="20"/>
        </w:rPr>
        <w:t>…………………………………………………….</w:t>
      </w:r>
    </w:p>
    <w:p w:rsidR="0026138D" w:rsidRPr="00A91A32" w:rsidRDefault="00A91A32" w:rsidP="0026138D">
      <w:pPr>
        <w:pStyle w:val="Default"/>
        <w:numPr>
          <w:ilvl w:val="0"/>
          <w:numId w:val="2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……………………………………………………</w:t>
      </w:r>
    </w:p>
    <w:p w:rsidR="0026138D" w:rsidRDefault="0026138D" w:rsidP="0026138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6138D" w:rsidRDefault="0026138D" w:rsidP="0026138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26138D" w:rsidRPr="0026138D" w:rsidRDefault="0026138D" w:rsidP="0026138D">
      <w:pPr>
        <w:pStyle w:val="Default"/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26138D">
        <w:rPr>
          <w:rFonts w:ascii="Calibri" w:hAnsi="Calibri"/>
          <w:b/>
          <w:i/>
          <w:sz w:val="20"/>
          <w:szCs w:val="20"/>
        </w:rPr>
        <w:lastRenderedPageBreak/>
        <w:t xml:space="preserve">Załącznik nr 2 do zapytania ofertowego nr </w:t>
      </w:r>
      <w:r w:rsidR="00A91A32">
        <w:rPr>
          <w:rFonts w:ascii="Calibri" w:hAnsi="Calibri"/>
          <w:b/>
          <w:bCs/>
          <w:i/>
          <w:sz w:val="20"/>
          <w:szCs w:val="20"/>
        </w:rPr>
        <w:t>10/2017</w:t>
      </w:r>
      <w:r w:rsidRPr="0026138D">
        <w:rPr>
          <w:rFonts w:ascii="Calibri" w:hAnsi="Calibri"/>
          <w:b/>
          <w:bCs/>
          <w:i/>
          <w:sz w:val="20"/>
          <w:szCs w:val="20"/>
        </w:rPr>
        <w:t xml:space="preserve"> ZWS</w:t>
      </w:r>
    </w:p>
    <w:p w:rsidR="0026138D" w:rsidRPr="00903E42" w:rsidRDefault="0026138D" w:rsidP="0026138D">
      <w:pPr>
        <w:jc w:val="center"/>
        <w:rPr>
          <w:b/>
          <w:sz w:val="20"/>
          <w:szCs w:val="20"/>
        </w:rPr>
      </w:pPr>
    </w:p>
    <w:p w:rsidR="0026138D" w:rsidRPr="00903E42" w:rsidRDefault="0026138D" w:rsidP="0026138D">
      <w:pPr>
        <w:jc w:val="center"/>
        <w:rPr>
          <w:b/>
          <w:sz w:val="20"/>
          <w:szCs w:val="20"/>
        </w:rPr>
      </w:pPr>
    </w:p>
    <w:p w:rsidR="0026138D" w:rsidRPr="00903E42" w:rsidRDefault="0026138D" w:rsidP="0026138D">
      <w:pPr>
        <w:jc w:val="center"/>
        <w:rPr>
          <w:b/>
          <w:sz w:val="20"/>
          <w:szCs w:val="20"/>
        </w:rPr>
      </w:pPr>
    </w:p>
    <w:p w:rsidR="0026138D" w:rsidRPr="00903E42" w:rsidRDefault="0026138D" w:rsidP="0026138D">
      <w:pPr>
        <w:jc w:val="center"/>
        <w:rPr>
          <w:b/>
          <w:sz w:val="20"/>
          <w:szCs w:val="20"/>
        </w:rPr>
      </w:pPr>
      <w:r w:rsidRPr="00903E42">
        <w:rPr>
          <w:b/>
          <w:sz w:val="20"/>
          <w:szCs w:val="20"/>
        </w:rPr>
        <w:t>Oświadczenie o braku powiązań osobowych lub kapitałowych</w:t>
      </w:r>
    </w:p>
    <w:p w:rsidR="0026138D" w:rsidRPr="00903E42" w:rsidRDefault="0026138D" w:rsidP="0026138D">
      <w:pPr>
        <w:jc w:val="center"/>
        <w:rPr>
          <w:b/>
          <w:sz w:val="20"/>
          <w:szCs w:val="20"/>
        </w:rPr>
      </w:pPr>
    </w:p>
    <w:p w:rsidR="0026138D" w:rsidRPr="00903E42" w:rsidRDefault="0026138D" w:rsidP="0026138D">
      <w:pPr>
        <w:jc w:val="center"/>
        <w:rPr>
          <w:b/>
          <w:sz w:val="20"/>
          <w:szCs w:val="20"/>
        </w:rPr>
      </w:pPr>
    </w:p>
    <w:p w:rsidR="0026138D" w:rsidRPr="00903E42" w:rsidRDefault="0026138D" w:rsidP="0026138D">
      <w:pPr>
        <w:spacing w:after="0" w:line="360" w:lineRule="auto"/>
        <w:ind w:firstLine="708"/>
        <w:jc w:val="both"/>
        <w:rPr>
          <w:sz w:val="20"/>
          <w:szCs w:val="20"/>
        </w:rPr>
      </w:pPr>
      <w:r w:rsidRPr="00903E42">
        <w:rPr>
          <w:sz w:val="20"/>
          <w:szCs w:val="20"/>
        </w:rPr>
        <w:t xml:space="preserve">Ja niżej podpisany/a ……………………………………………………….……………………….działając w imieniu </w:t>
      </w:r>
    </w:p>
    <w:p w:rsidR="0026138D" w:rsidRPr="00903E42" w:rsidRDefault="0026138D" w:rsidP="0026138D">
      <w:pPr>
        <w:spacing w:after="0" w:line="360" w:lineRule="auto"/>
        <w:jc w:val="both"/>
        <w:rPr>
          <w:sz w:val="20"/>
          <w:szCs w:val="20"/>
        </w:rPr>
      </w:pPr>
    </w:p>
    <w:p w:rsidR="0026138D" w:rsidRPr="00903E42" w:rsidRDefault="0026138D" w:rsidP="0026138D">
      <w:pPr>
        <w:spacing w:after="0" w:line="360" w:lineRule="auto"/>
        <w:jc w:val="both"/>
        <w:rPr>
          <w:sz w:val="20"/>
          <w:szCs w:val="20"/>
        </w:rPr>
      </w:pPr>
      <w:r w:rsidRPr="00903E42">
        <w:rPr>
          <w:sz w:val="20"/>
          <w:szCs w:val="20"/>
        </w:rPr>
        <w:t>…………………………………………….……………………………, oświadczam, że nie jest</w:t>
      </w:r>
      <w:r>
        <w:rPr>
          <w:sz w:val="20"/>
          <w:szCs w:val="20"/>
        </w:rPr>
        <w:t>em</w:t>
      </w:r>
      <w:r w:rsidRPr="00903E42">
        <w:rPr>
          <w:sz w:val="20"/>
          <w:szCs w:val="20"/>
        </w:rPr>
        <w:t xml:space="preserve">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:rsidR="0026138D" w:rsidRPr="00903E42" w:rsidRDefault="0026138D" w:rsidP="0026138D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26138D" w:rsidRPr="00903E42" w:rsidRDefault="0026138D" w:rsidP="0026138D">
      <w:pPr>
        <w:spacing w:after="0" w:line="360" w:lineRule="auto"/>
        <w:ind w:firstLine="708"/>
        <w:jc w:val="both"/>
        <w:rPr>
          <w:sz w:val="20"/>
          <w:szCs w:val="20"/>
        </w:rPr>
      </w:pPr>
      <w:r w:rsidRPr="00903E42">
        <w:rPr>
          <w:sz w:val="20"/>
          <w:szCs w:val="20"/>
        </w:rPr>
        <w:t>Przez powiązania osobowe lub kapitałowe rozumie się w szczególności:</w:t>
      </w:r>
    </w:p>
    <w:p w:rsidR="0026138D" w:rsidRPr="00903E42" w:rsidRDefault="0026138D" w:rsidP="007D57A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903E42">
        <w:rPr>
          <w:sz w:val="20"/>
          <w:szCs w:val="20"/>
        </w:rPr>
        <w:t>uczestniczenie w spółce jako wspólnik spółki cywilnej lub spółki osobowej;</w:t>
      </w:r>
    </w:p>
    <w:p w:rsidR="0026138D" w:rsidRPr="00903E42" w:rsidRDefault="0026138D" w:rsidP="007D57A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903E42">
        <w:rPr>
          <w:sz w:val="20"/>
          <w:szCs w:val="20"/>
        </w:rPr>
        <w:t>posiadanie co najmniej 10% udziałów lub akcji;</w:t>
      </w:r>
    </w:p>
    <w:p w:rsidR="0026138D" w:rsidRPr="00903E42" w:rsidRDefault="0026138D" w:rsidP="007D57A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903E42">
        <w:rPr>
          <w:sz w:val="20"/>
          <w:szCs w:val="20"/>
        </w:rPr>
        <w:t>pełnienie funkcji organu nadzorczego lub zarządzającego prokurenta, pełnomocnika;</w:t>
      </w:r>
    </w:p>
    <w:p w:rsidR="0026138D" w:rsidRPr="00903E42" w:rsidRDefault="0026138D" w:rsidP="007D57A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903E42">
        <w:rPr>
          <w:sz w:val="20"/>
          <w:szCs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26138D" w:rsidRPr="00903E42" w:rsidRDefault="0026138D" w:rsidP="0026138D">
      <w:pPr>
        <w:spacing w:after="0" w:line="360" w:lineRule="auto"/>
        <w:ind w:left="142" w:hanging="142"/>
        <w:rPr>
          <w:sz w:val="20"/>
          <w:szCs w:val="20"/>
        </w:rPr>
      </w:pPr>
    </w:p>
    <w:p w:rsidR="0026138D" w:rsidRPr="00903E42" w:rsidRDefault="0026138D" w:rsidP="0026138D">
      <w:pPr>
        <w:spacing w:after="0" w:line="360" w:lineRule="auto"/>
        <w:ind w:left="142" w:hanging="142"/>
        <w:rPr>
          <w:sz w:val="20"/>
          <w:szCs w:val="20"/>
        </w:rPr>
      </w:pPr>
    </w:p>
    <w:p w:rsidR="0026138D" w:rsidRPr="00903E42" w:rsidRDefault="0026138D" w:rsidP="0026138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03E42">
        <w:rPr>
          <w:rFonts w:ascii="Calibri" w:hAnsi="Calibri" w:cs="Calibri"/>
          <w:color w:val="auto"/>
          <w:sz w:val="20"/>
          <w:szCs w:val="20"/>
          <w:lang w:eastAsia="ar-SA"/>
        </w:rPr>
        <w:t xml:space="preserve"> …………………….dnia…………………                  </w:t>
      </w:r>
      <w:r w:rsidRPr="00903E42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Calibri"/>
          <w:color w:val="auto"/>
          <w:sz w:val="20"/>
          <w:szCs w:val="20"/>
          <w:lang w:eastAsia="ar-SA"/>
        </w:rPr>
        <w:tab/>
        <w:t xml:space="preserve">                    </w:t>
      </w:r>
      <w:r>
        <w:rPr>
          <w:rFonts w:ascii="Calibri" w:hAnsi="Calibri" w:cs="Calibri"/>
          <w:color w:val="auto"/>
          <w:sz w:val="20"/>
          <w:szCs w:val="20"/>
          <w:lang w:eastAsia="ar-SA"/>
        </w:rPr>
        <w:t xml:space="preserve">                 </w:t>
      </w:r>
      <w:r w:rsidRPr="00903E42">
        <w:rPr>
          <w:rFonts w:ascii="Calibri" w:hAnsi="Calibri" w:cs="Calibri"/>
          <w:color w:val="auto"/>
          <w:sz w:val="20"/>
          <w:szCs w:val="20"/>
          <w:lang w:eastAsia="ar-SA"/>
        </w:rPr>
        <w:t xml:space="preserve">  ……………………………………………</w:t>
      </w:r>
    </w:p>
    <w:p w:rsidR="0026138D" w:rsidRPr="00903E42" w:rsidRDefault="0026138D" w:rsidP="0026138D">
      <w:pPr>
        <w:spacing w:after="0" w:line="240" w:lineRule="auto"/>
        <w:ind w:left="142" w:hanging="142"/>
        <w:rPr>
          <w:sz w:val="20"/>
          <w:szCs w:val="20"/>
        </w:rPr>
      </w:pP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</w:r>
    </w:p>
    <w:p w:rsidR="0026138D" w:rsidRPr="00903E42" w:rsidRDefault="0026138D" w:rsidP="0026138D">
      <w:pPr>
        <w:spacing w:after="0" w:line="240" w:lineRule="auto"/>
        <w:ind w:left="709" w:hanging="142"/>
        <w:rPr>
          <w:sz w:val="20"/>
          <w:szCs w:val="20"/>
        </w:rPr>
      </w:pP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  <w:t xml:space="preserve">          </w:t>
      </w:r>
      <w:r w:rsidRPr="00903E42">
        <w:rPr>
          <w:rFonts w:eastAsia="Times New Roman"/>
          <w:sz w:val="20"/>
          <w:szCs w:val="20"/>
        </w:rPr>
        <w:t>Pieczęć i czytelny podpis</w:t>
      </w:r>
    </w:p>
    <w:p w:rsidR="0026138D" w:rsidRPr="00903E42" w:rsidRDefault="0026138D" w:rsidP="0026138D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26138D" w:rsidRPr="00903E42" w:rsidRDefault="0026138D" w:rsidP="0026138D">
      <w:pPr>
        <w:rPr>
          <w:sz w:val="20"/>
          <w:szCs w:val="20"/>
        </w:rPr>
      </w:pPr>
    </w:p>
    <w:p w:rsidR="0026138D" w:rsidRPr="00903E42" w:rsidRDefault="0026138D" w:rsidP="0026138D">
      <w:pPr>
        <w:rPr>
          <w:sz w:val="20"/>
          <w:szCs w:val="20"/>
        </w:rPr>
      </w:pPr>
    </w:p>
    <w:p w:rsidR="0026138D" w:rsidRPr="00903E42" w:rsidRDefault="0026138D" w:rsidP="0026138D">
      <w:pPr>
        <w:rPr>
          <w:sz w:val="20"/>
          <w:szCs w:val="20"/>
        </w:rPr>
      </w:pPr>
    </w:p>
    <w:p w:rsidR="0026138D" w:rsidRPr="00903E42" w:rsidRDefault="0026138D" w:rsidP="0026138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26138D" w:rsidRPr="00903E42" w:rsidRDefault="0026138D" w:rsidP="0026138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26138D" w:rsidRPr="0026138D" w:rsidRDefault="0026138D" w:rsidP="00A91A32">
      <w:pPr>
        <w:tabs>
          <w:tab w:val="left" w:pos="5472"/>
        </w:tabs>
        <w:ind w:left="4253"/>
        <w:rPr>
          <w:b/>
          <w:bCs/>
          <w:i/>
          <w:sz w:val="20"/>
          <w:szCs w:val="20"/>
        </w:rPr>
      </w:pPr>
      <w:r w:rsidRPr="0026138D"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 xml:space="preserve"> </w:t>
      </w:r>
      <w:r w:rsidRPr="0026138D">
        <w:rPr>
          <w:rFonts w:eastAsia="Times New Roman"/>
          <w:b/>
          <w:i/>
          <w:sz w:val="20"/>
          <w:szCs w:val="20"/>
        </w:rPr>
        <w:t xml:space="preserve">Załącznik nr 3  do zapytania ofertowego nr </w:t>
      </w:r>
      <w:r w:rsidR="00A91A32">
        <w:rPr>
          <w:b/>
          <w:bCs/>
          <w:i/>
          <w:sz w:val="20"/>
          <w:szCs w:val="20"/>
        </w:rPr>
        <w:t>10/2017</w:t>
      </w:r>
      <w:r w:rsidRPr="0026138D">
        <w:rPr>
          <w:b/>
          <w:bCs/>
          <w:i/>
          <w:sz w:val="20"/>
          <w:szCs w:val="20"/>
        </w:rPr>
        <w:t xml:space="preserve">  ZWS</w:t>
      </w:r>
    </w:p>
    <w:p w:rsidR="0026138D" w:rsidRPr="00903E42" w:rsidRDefault="0026138D" w:rsidP="0026138D">
      <w:pPr>
        <w:spacing w:before="120" w:after="240"/>
        <w:jc w:val="center"/>
        <w:rPr>
          <w:rFonts w:cs="Arial"/>
          <w:b/>
          <w:sz w:val="20"/>
          <w:szCs w:val="20"/>
        </w:rPr>
      </w:pPr>
      <w:r w:rsidRPr="00903E42">
        <w:rPr>
          <w:rFonts w:cs="Arial"/>
          <w:b/>
          <w:sz w:val="20"/>
          <w:szCs w:val="20"/>
        </w:rPr>
        <w:t>Opis lokali przeznaczonych do wynajmu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6138D" w:rsidRPr="00903E42" w:rsidTr="007D57AC">
        <w:tc>
          <w:tcPr>
            <w:tcW w:w="9286" w:type="dxa"/>
            <w:shd w:val="clear" w:color="auto" w:fill="A6A6A6"/>
          </w:tcPr>
          <w:p w:rsidR="0026138D" w:rsidRPr="00427B8B" w:rsidRDefault="0026138D" w:rsidP="007D57AC">
            <w:pPr>
              <w:numPr>
                <w:ilvl w:val="0"/>
                <w:numId w:val="3"/>
              </w:numPr>
              <w:spacing w:before="240" w:after="24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03E42">
              <w:rPr>
                <w:rFonts w:cs="Arial"/>
                <w:sz w:val="20"/>
                <w:szCs w:val="20"/>
                <w:shd w:val="clear" w:color="auto" w:fill="A6A6A6"/>
              </w:rPr>
              <w:t>Opis Sali nr 1</w:t>
            </w:r>
            <w:r>
              <w:rPr>
                <w:rFonts w:cs="Arial"/>
                <w:sz w:val="20"/>
                <w:szCs w:val="20"/>
                <w:shd w:val="clear" w:color="auto" w:fill="A6A6A6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27B8B">
              <w:rPr>
                <w:rFonts w:cs="Arial"/>
                <w:sz w:val="20"/>
                <w:szCs w:val="20"/>
                <w:shd w:val="clear" w:color="auto" w:fill="A6A6A6"/>
              </w:rPr>
              <w:t xml:space="preserve"> </w:t>
            </w:r>
          </w:p>
        </w:tc>
      </w:tr>
      <w:tr w:rsidR="0026138D" w:rsidRPr="00903E42" w:rsidTr="007D57AC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:rsidR="0026138D" w:rsidRPr="00903E42" w:rsidRDefault="0026138D" w:rsidP="007D57AC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:rsidR="0026138D" w:rsidRDefault="0026138D" w:rsidP="007D57AC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:rsidR="0026138D" w:rsidRDefault="0026138D" w:rsidP="007D57AC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:rsidR="0026138D" w:rsidRPr="00903E42" w:rsidRDefault="0026138D" w:rsidP="007D57AC">
            <w:pPr>
              <w:spacing w:before="240" w:after="24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:rsidR="0026138D" w:rsidRPr="00903E42" w:rsidRDefault="0026138D" w:rsidP="007D57AC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6138D" w:rsidRPr="00903E42" w:rsidTr="007D57AC">
        <w:tc>
          <w:tcPr>
            <w:tcW w:w="9286" w:type="dxa"/>
            <w:shd w:val="clear" w:color="auto" w:fill="A6A6A6"/>
          </w:tcPr>
          <w:p w:rsidR="0026138D" w:rsidRPr="00903E42" w:rsidRDefault="0026138D" w:rsidP="007D57AC">
            <w:pPr>
              <w:numPr>
                <w:ilvl w:val="0"/>
                <w:numId w:val="3"/>
              </w:numPr>
              <w:spacing w:before="240" w:after="24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A6A6A6"/>
              </w:rPr>
              <w:t xml:space="preserve">Opis Sali nr 2* </w:t>
            </w:r>
          </w:p>
        </w:tc>
      </w:tr>
      <w:tr w:rsidR="0026138D" w:rsidRPr="00903E42" w:rsidTr="007D57AC">
        <w:trPr>
          <w:trHeight w:val="2360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:rsidR="0026138D" w:rsidRDefault="0026138D" w:rsidP="007D57AC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</w:p>
          <w:p w:rsidR="0026138D" w:rsidRDefault="0026138D" w:rsidP="007D57AC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</w:p>
          <w:p w:rsidR="0026138D" w:rsidRDefault="0026138D" w:rsidP="007D57AC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</w:p>
          <w:p w:rsidR="0026138D" w:rsidRPr="00903E42" w:rsidRDefault="0026138D" w:rsidP="007D57AC">
            <w:pPr>
              <w:spacing w:before="240" w:after="2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975"/>
        </w:trPr>
        <w:tc>
          <w:tcPr>
            <w:tcW w:w="9286" w:type="dxa"/>
            <w:shd w:val="clear" w:color="auto" w:fill="A6A6A6"/>
          </w:tcPr>
          <w:p w:rsidR="0026138D" w:rsidRPr="00903E42" w:rsidRDefault="0026138D" w:rsidP="007D57AC">
            <w:pPr>
              <w:numPr>
                <w:ilvl w:val="0"/>
                <w:numId w:val="3"/>
              </w:numPr>
              <w:spacing w:before="240" w:after="24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A6A6A6"/>
              </w:rPr>
              <w:t>Opis Sali nr 3*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27B8B">
              <w:rPr>
                <w:rFonts w:cs="Arial"/>
                <w:sz w:val="20"/>
                <w:szCs w:val="20"/>
                <w:shd w:val="clear" w:color="auto" w:fill="A6A6A6"/>
              </w:rPr>
              <w:t xml:space="preserve"> </w:t>
            </w:r>
          </w:p>
        </w:tc>
      </w:tr>
      <w:tr w:rsidR="0026138D" w:rsidRPr="00903E42" w:rsidTr="007D57AC">
        <w:trPr>
          <w:trHeight w:val="2408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:rsidR="0026138D" w:rsidRDefault="0026138D" w:rsidP="007D57AC">
            <w:pPr>
              <w:spacing w:before="240" w:after="240"/>
              <w:rPr>
                <w:rFonts w:cs="Arial"/>
                <w:sz w:val="20"/>
                <w:szCs w:val="20"/>
              </w:rPr>
            </w:pPr>
          </w:p>
          <w:p w:rsidR="0026138D" w:rsidRDefault="0026138D" w:rsidP="007D57AC">
            <w:pPr>
              <w:spacing w:before="240" w:after="240"/>
              <w:rPr>
                <w:rFonts w:cs="Arial"/>
                <w:sz w:val="20"/>
                <w:szCs w:val="20"/>
              </w:rPr>
            </w:pPr>
          </w:p>
          <w:p w:rsidR="0026138D" w:rsidRDefault="0026138D" w:rsidP="007D57AC">
            <w:pPr>
              <w:spacing w:before="240" w:after="240"/>
              <w:rPr>
                <w:rFonts w:cs="Arial"/>
                <w:sz w:val="20"/>
                <w:szCs w:val="20"/>
              </w:rPr>
            </w:pPr>
          </w:p>
          <w:p w:rsidR="0026138D" w:rsidRDefault="0026138D" w:rsidP="007D57AC">
            <w:pPr>
              <w:spacing w:before="240" w:after="240"/>
              <w:rPr>
                <w:rFonts w:cs="Arial"/>
                <w:sz w:val="20"/>
                <w:szCs w:val="20"/>
              </w:rPr>
            </w:pPr>
          </w:p>
          <w:p w:rsidR="0026138D" w:rsidRDefault="0026138D" w:rsidP="007D57AC">
            <w:pPr>
              <w:spacing w:before="240" w:after="240"/>
              <w:rPr>
                <w:rFonts w:cs="Arial"/>
                <w:sz w:val="20"/>
                <w:szCs w:val="20"/>
              </w:rPr>
            </w:pPr>
          </w:p>
          <w:p w:rsidR="0026138D" w:rsidRPr="00903E42" w:rsidRDefault="0026138D" w:rsidP="007D57AC">
            <w:pPr>
              <w:spacing w:before="240" w:after="240"/>
              <w:rPr>
                <w:rFonts w:cs="Arial"/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885"/>
        </w:trPr>
        <w:tc>
          <w:tcPr>
            <w:tcW w:w="9286" w:type="dxa"/>
            <w:shd w:val="clear" w:color="auto" w:fill="A6A6A6"/>
          </w:tcPr>
          <w:p w:rsidR="0026138D" w:rsidRPr="00903E42" w:rsidRDefault="0026138D" w:rsidP="007D57AC">
            <w:pPr>
              <w:numPr>
                <w:ilvl w:val="0"/>
                <w:numId w:val="3"/>
              </w:numPr>
              <w:spacing w:before="240" w:after="24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val="clear" w:color="auto" w:fill="A6A6A6"/>
              </w:rPr>
              <w:t>Opis Sali nr 4*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27B8B">
              <w:rPr>
                <w:rFonts w:cs="Arial"/>
                <w:sz w:val="20"/>
                <w:szCs w:val="20"/>
                <w:shd w:val="clear" w:color="auto" w:fill="A6A6A6"/>
              </w:rPr>
              <w:t xml:space="preserve"> </w:t>
            </w:r>
          </w:p>
        </w:tc>
      </w:tr>
      <w:tr w:rsidR="0026138D" w:rsidRPr="00903E42" w:rsidTr="007D57AC">
        <w:trPr>
          <w:trHeight w:val="1929"/>
        </w:trPr>
        <w:tc>
          <w:tcPr>
            <w:tcW w:w="9286" w:type="dxa"/>
            <w:shd w:val="clear" w:color="auto" w:fill="auto"/>
          </w:tcPr>
          <w:p w:rsidR="0026138D" w:rsidRDefault="0026138D" w:rsidP="007D57AC">
            <w:pPr>
              <w:spacing w:before="240" w:after="240"/>
              <w:rPr>
                <w:rFonts w:cs="Arial"/>
                <w:sz w:val="20"/>
                <w:szCs w:val="20"/>
              </w:rPr>
            </w:pPr>
          </w:p>
          <w:p w:rsidR="0026138D" w:rsidRPr="00903E42" w:rsidRDefault="0026138D" w:rsidP="007D57AC">
            <w:pPr>
              <w:spacing w:before="240" w:after="240"/>
              <w:rPr>
                <w:rFonts w:cs="Arial"/>
                <w:sz w:val="20"/>
                <w:szCs w:val="20"/>
              </w:rPr>
            </w:pPr>
          </w:p>
        </w:tc>
      </w:tr>
      <w:tr w:rsidR="0026138D" w:rsidRPr="00903E42" w:rsidTr="007D57AC">
        <w:trPr>
          <w:trHeight w:val="738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138D" w:rsidRPr="00903E42" w:rsidRDefault="0026138D" w:rsidP="007D57AC">
            <w:pPr>
              <w:numPr>
                <w:ilvl w:val="0"/>
                <w:numId w:val="3"/>
              </w:numPr>
              <w:spacing w:before="240" w:after="24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Opis Sali nr 5</w:t>
            </w:r>
            <w:r w:rsidRPr="00094A4A">
              <w:rPr>
                <w:rFonts w:cs="Arial"/>
                <w:sz w:val="20"/>
                <w:szCs w:val="20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94A4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6138D" w:rsidRPr="00903E42" w:rsidTr="007D57AC">
        <w:trPr>
          <w:trHeight w:val="1929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8D" w:rsidRDefault="0026138D" w:rsidP="007D57AC">
            <w:pPr>
              <w:spacing w:before="240" w:after="240"/>
              <w:rPr>
                <w:rFonts w:cs="Arial"/>
                <w:sz w:val="20"/>
                <w:szCs w:val="20"/>
              </w:rPr>
            </w:pPr>
          </w:p>
          <w:p w:rsidR="0026138D" w:rsidRPr="00903E42" w:rsidRDefault="0026138D" w:rsidP="007D57AC">
            <w:pPr>
              <w:spacing w:before="240" w:after="240"/>
              <w:rPr>
                <w:rFonts w:cs="Arial"/>
                <w:sz w:val="20"/>
                <w:szCs w:val="20"/>
              </w:rPr>
            </w:pPr>
          </w:p>
        </w:tc>
      </w:tr>
    </w:tbl>
    <w:p w:rsidR="0026138D" w:rsidRDefault="0026138D" w:rsidP="0026138D">
      <w:pPr>
        <w:spacing w:before="120" w:after="120"/>
        <w:rPr>
          <w:rFonts w:cs="Arial"/>
          <w:sz w:val="20"/>
          <w:szCs w:val="20"/>
        </w:rPr>
      </w:pPr>
    </w:p>
    <w:p w:rsidR="0026138D" w:rsidRDefault="0026138D" w:rsidP="0026138D">
      <w:pPr>
        <w:spacing w:before="120" w:after="120"/>
        <w:rPr>
          <w:rFonts w:cs="Arial"/>
          <w:sz w:val="20"/>
          <w:szCs w:val="20"/>
        </w:rPr>
      </w:pPr>
    </w:p>
    <w:p w:rsidR="0026138D" w:rsidRPr="00903E42" w:rsidRDefault="0026138D" w:rsidP="0026138D">
      <w:pPr>
        <w:spacing w:before="120" w:after="120"/>
        <w:rPr>
          <w:rFonts w:cs="Arial"/>
          <w:sz w:val="20"/>
          <w:szCs w:val="20"/>
        </w:rPr>
      </w:pPr>
    </w:p>
    <w:p w:rsidR="0026138D" w:rsidRPr="00903E42" w:rsidRDefault="0026138D" w:rsidP="0026138D">
      <w:pPr>
        <w:spacing w:before="120" w:after="120"/>
        <w:ind w:firstLine="708"/>
        <w:rPr>
          <w:rFonts w:cs="Arial"/>
          <w:sz w:val="20"/>
          <w:szCs w:val="20"/>
        </w:rPr>
      </w:pPr>
      <w:r w:rsidRPr="00903E42">
        <w:rPr>
          <w:rFonts w:cs="Arial"/>
          <w:sz w:val="20"/>
          <w:szCs w:val="20"/>
        </w:rPr>
        <w:t>…………………………………….</w:t>
      </w: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  <w:t>……………………………………….</w:t>
      </w:r>
    </w:p>
    <w:p w:rsidR="0026138D" w:rsidRPr="00903E42" w:rsidRDefault="0026138D" w:rsidP="0026138D">
      <w:pPr>
        <w:ind w:firstLine="708"/>
        <w:rPr>
          <w:rFonts w:cs="Arial"/>
          <w:sz w:val="20"/>
          <w:szCs w:val="20"/>
        </w:rPr>
      </w:pPr>
      <w:r w:rsidRPr="00903E42">
        <w:rPr>
          <w:rFonts w:cs="Arial"/>
          <w:sz w:val="20"/>
          <w:szCs w:val="20"/>
        </w:rPr>
        <w:t xml:space="preserve">miejscowość, data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</w:t>
      </w:r>
      <w:r w:rsidRPr="00903E42">
        <w:rPr>
          <w:rFonts w:cs="Arial"/>
          <w:sz w:val="20"/>
          <w:szCs w:val="20"/>
        </w:rPr>
        <w:t xml:space="preserve">  podpis Wykonawcy</w:t>
      </w:r>
    </w:p>
    <w:p w:rsidR="0026138D" w:rsidRDefault="0026138D" w:rsidP="0026138D">
      <w:pPr>
        <w:rPr>
          <w:sz w:val="20"/>
          <w:szCs w:val="20"/>
        </w:rPr>
      </w:pPr>
    </w:p>
    <w:p w:rsidR="0026138D" w:rsidRPr="00903E42" w:rsidRDefault="0026138D" w:rsidP="0026138D">
      <w:pPr>
        <w:rPr>
          <w:sz w:val="20"/>
          <w:szCs w:val="20"/>
        </w:rPr>
      </w:pPr>
      <w:r w:rsidRPr="00903E42">
        <w:rPr>
          <w:sz w:val="20"/>
          <w:szCs w:val="20"/>
        </w:rPr>
        <w:t xml:space="preserve">*) </w:t>
      </w:r>
      <w:r>
        <w:rPr>
          <w:sz w:val="20"/>
          <w:szCs w:val="20"/>
        </w:rPr>
        <w:t>w przypadku oferowania większej liczby sal, tabelę / opis  można dowolnie wydłużyć.</w:t>
      </w:r>
    </w:p>
    <w:p w:rsidR="0026138D" w:rsidRPr="00903E42" w:rsidRDefault="0026138D" w:rsidP="0026138D">
      <w:pPr>
        <w:tabs>
          <w:tab w:val="left" w:pos="5472"/>
        </w:tabs>
        <w:rPr>
          <w:sz w:val="20"/>
          <w:szCs w:val="20"/>
        </w:rPr>
      </w:pPr>
      <w:r w:rsidRPr="00903E42">
        <w:rPr>
          <w:sz w:val="20"/>
          <w:szCs w:val="20"/>
        </w:rPr>
        <w:tab/>
      </w:r>
    </w:p>
    <w:p w:rsidR="0026138D" w:rsidRDefault="0026138D" w:rsidP="0026138D">
      <w:pPr>
        <w:tabs>
          <w:tab w:val="left" w:pos="5472"/>
        </w:tabs>
        <w:rPr>
          <w:sz w:val="20"/>
          <w:szCs w:val="20"/>
        </w:rPr>
      </w:pPr>
    </w:p>
    <w:p w:rsidR="0026138D" w:rsidRDefault="0026138D" w:rsidP="0026138D">
      <w:pPr>
        <w:tabs>
          <w:tab w:val="left" w:pos="5472"/>
        </w:tabs>
        <w:rPr>
          <w:sz w:val="20"/>
          <w:szCs w:val="20"/>
        </w:rPr>
      </w:pPr>
    </w:p>
    <w:p w:rsidR="0026138D" w:rsidRDefault="0026138D" w:rsidP="0026138D">
      <w:pPr>
        <w:tabs>
          <w:tab w:val="left" w:pos="5472"/>
        </w:tabs>
        <w:rPr>
          <w:sz w:val="20"/>
          <w:szCs w:val="20"/>
        </w:rPr>
      </w:pPr>
    </w:p>
    <w:p w:rsidR="0026138D" w:rsidRDefault="0026138D" w:rsidP="0026138D">
      <w:pPr>
        <w:tabs>
          <w:tab w:val="left" w:pos="5472"/>
        </w:tabs>
        <w:rPr>
          <w:sz w:val="20"/>
          <w:szCs w:val="20"/>
        </w:rPr>
      </w:pPr>
    </w:p>
    <w:p w:rsidR="0026138D" w:rsidRDefault="0026138D" w:rsidP="0026138D">
      <w:pPr>
        <w:tabs>
          <w:tab w:val="left" w:pos="5472"/>
        </w:tabs>
        <w:rPr>
          <w:sz w:val="20"/>
          <w:szCs w:val="20"/>
        </w:rPr>
      </w:pPr>
    </w:p>
    <w:p w:rsidR="0026138D" w:rsidRDefault="0026138D" w:rsidP="0026138D">
      <w:pPr>
        <w:tabs>
          <w:tab w:val="left" w:pos="5472"/>
        </w:tabs>
        <w:rPr>
          <w:sz w:val="20"/>
          <w:szCs w:val="20"/>
        </w:rPr>
      </w:pPr>
    </w:p>
    <w:p w:rsidR="0026138D" w:rsidRDefault="0026138D" w:rsidP="0026138D">
      <w:pPr>
        <w:tabs>
          <w:tab w:val="left" w:pos="5472"/>
        </w:tabs>
        <w:rPr>
          <w:sz w:val="20"/>
          <w:szCs w:val="20"/>
        </w:rPr>
      </w:pPr>
    </w:p>
    <w:p w:rsidR="0026138D" w:rsidRDefault="0026138D" w:rsidP="0026138D">
      <w:pPr>
        <w:tabs>
          <w:tab w:val="left" w:pos="5472"/>
        </w:tabs>
        <w:rPr>
          <w:sz w:val="20"/>
          <w:szCs w:val="20"/>
        </w:rPr>
      </w:pPr>
    </w:p>
    <w:p w:rsidR="0026138D" w:rsidRDefault="0026138D" w:rsidP="0026138D">
      <w:pPr>
        <w:tabs>
          <w:tab w:val="left" w:pos="5472"/>
        </w:tabs>
        <w:rPr>
          <w:sz w:val="20"/>
          <w:szCs w:val="20"/>
        </w:rPr>
      </w:pPr>
    </w:p>
    <w:p w:rsidR="0026138D" w:rsidRDefault="0026138D" w:rsidP="0026138D">
      <w:pPr>
        <w:tabs>
          <w:tab w:val="left" w:pos="5472"/>
        </w:tabs>
        <w:rPr>
          <w:sz w:val="20"/>
          <w:szCs w:val="20"/>
        </w:rPr>
      </w:pPr>
      <w:bookmarkStart w:id="0" w:name="_GoBack"/>
      <w:bookmarkEnd w:id="0"/>
    </w:p>
    <w:sectPr w:rsidR="0026138D" w:rsidSect="00D70299">
      <w:headerReference w:type="default" r:id="rId9"/>
      <w:footerReference w:type="default" r:id="rId10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6C" w:rsidRDefault="00D0776C" w:rsidP="00FC378E">
      <w:pPr>
        <w:spacing w:after="0" w:line="240" w:lineRule="auto"/>
      </w:pPr>
      <w:r>
        <w:separator/>
      </w:r>
    </w:p>
  </w:endnote>
  <w:endnote w:type="continuationSeparator" w:id="0">
    <w:p w:rsidR="00D0776C" w:rsidRDefault="00D0776C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A9" w:rsidRDefault="006B4052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14A9" w:rsidRPr="00CB4BC1" w:rsidRDefault="001914A9" w:rsidP="00CB4BC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>Biuro Projektu: ul. Podgórna 4 lok. 5, 40-0</w:t>
    </w:r>
    <w:r>
      <w:rPr>
        <w:b/>
      </w:rPr>
      <w:t>26</w:t>
    </w:r>
    <w:r w:rsidRPr="00CB4BC1">
      <w:rPr>
        <w:b/>
      </w:rPr>
      <w:t xml:space="preserve"> Katowice</w:t>
    </w:r>
  </w:p>
  <w:p w:rsidR="001914A9" w:rsidRPr="00F74EE9" w:rsidRDefault="001914A9" w:rsidP="00CB4BC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CB4BC1">
      <w:rPr>
        <w:b/>
      </w:rPr>
      <w:t xml:space="preserve"> </w:t>
    </w:r>
    <w:r w:rsidRPr="00F74EE9">
      <w:rPr>
        <w:b/>
        <w:lang w:val="en-US"/>
      </w:rPr>
      <w:t>tel. 500-048-060, 500-048-090 fax. 22 620-62-76</w:t>
    </w:r>
  </w:p>
  <w:p w:rsidR="001914A9" w:rsidRPr="00F74EE9" w:rsidRDefault="001914A9" w:rsidP="00CB4BC1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F74EE9">
      <w:rPr>
        <w:b/>
        <w:lang w:val="en-US"/>
      </w:rPr>
      <w:t>e-mail: sukces@business-school.pl, www.business-school.pl/sukces</w:t>
    </w:r>
  </w:p>
  <w:p w:rsidR="001914A9" w:rsidRPr="00B155AD" w:rsidRDefault="001914A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6C" w:rsidRDefault="00D0776C" w:rsidP="00FC378E">
      <w:pPr>
        <w:spacing w:after="0" w:line="240" w:lineRule="auto"/>
      </w:pPr>
      <w:r>
        <w:separator/>
      </w:r>
    </w:p>
  </w:footnote>
  <w:footnote w:type="continuationSeparator" w:id="0">
    <w:p w:rsidR="00D0776C" w:rsidRDefault="00D0776C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A9" w:rsidRDefault="006B4052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3926840</wp:posOffset>
          </wp:positionH>
          <wp:positionV relativeFrom="paragraph">
            <wp:posOffset>39370</wp:posOffset>
          </wp:positionV>
          <wp:extent cx="1875790" cy="544830"/>
          <wp:effectExtent l="19050" t="0" r="0" b="0"/>
          <wp:wrapNone/>
          <wp:docPr id="4" name="Obraz 7" descr="Opis: 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-8890</wp:posOffset>
          </wp:positionH>
          <wp:positionV relativeFrom="paragraph">
            <wp:posOffset>39370</wp:posOffset>
          </wp:positionV>
          <wp:extent cx="1216660" cy="547370"/>
          <wp:effectExtent l="19050" t="0" r="2540" b="0"/>
          <wp:wrapNone/>
          <wp:docPr id="3" name="Obraz 8" descr="Opis: 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74382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14A9" w:rsidRDefault="006B4052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1606550</wp:posOffset>
          </wp:positionH>
          <wp:positionV relativeFrom="paragraph">
            <wp:posOffset>57785</wp:posOffset>
          </wp:positionV>
          <wp:extent cx="1931670" cy="207010"/>
          <wp:effectExtent l="19050" t="0" r="0" b="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207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14A9" w:rsidRPr="007A53F3" w:rsidRDefault="001914A9" w:rsidP="007A53F3">
    <w:pPr>
      <w:pStyle w:val="Stopka"/>
      <w:rPr>
        <w:rFonts w:cs="Calibri"/>
        <w:b/>
        <w:i/>
        <w:sz w:val="16"/>
        <w:szCs w:val="16"/>
      </w:rPr>
    </w:pPr>
  </w:p>
  <w:p w:rsidR="001914A9" w:rsidRDefault="001914A9" w:rsidP="007A53F3">
    <w:pPr>
      <w:pStyle w:val="Nagwek"/>
      <w:jc w:val="center"/>
      <w:rPr>
        <w:b/>
        <w:i/>
      </w:rPr>
    </w:pPr>
  </w:p>
  <w:p w:rsidR="001914A9" w:rsidRPr="00601ED3" w:rsidRDefault="001914A9" w:rsidP="006D6B47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Zainwestuj w siebie, sukces w zasięgu ręki</w:t>
    </w:r>
    <w:r w:rsidRPr="00601ED3">
      <w:rPr>
        <w:b/>
        <w:i/>
      </w:rPr>
      <w:t>”</w:t>
    </w:r>
  </w:p>
  <w:p w:rsidR="001914A9" w:rsidRPr="00C174B1" w:rsidRDefault="001914A9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1914A9" w:rsidRPr="00D70299" w:rsidRDefault="001914A9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862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D1980"/>
    <w:multiLevelType w:val="hybridMultilevel"/>
    <w:tmpl w:val="D10E95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0B74"/>
    <w:multiLevelType w:val="hybridMultilevel"/>
    <w:tmpl w:val="696CEC54"/>
    <w:lvl w:ilvl="0" w:tplc="884C6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4045"/>
    <w:multiLevelType w:val="hybridMultilevel"/>
    <w:tmpl w:val="625A9AA0"/>
    <w:lvl w:ilvl="0" w:tplc="51A0E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070B"/>
    <w:multiLevelType w:val="hybridMultilevel"/>
    <w:tmpl w:val="A0706D2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E0045"/>
    <w:multiLevelType w:val="hybridMultilevel"/>
    <w:tmpl w:val="20469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26BEE"/>
    <w:multiLevelType w:val="hybridMultilevel"/>
    <w:tmpl w:val="979E27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A6330"/>
    <w:multiLevelType w:val="hybridMultilevel"/>
    <w:tmpl w:val="E786A2A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B0FBF"/>
    <w:multiLevelType w:val="hybridMultilevel"/>
    <w:tmpl w:val="AE1631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9F7B3C"/>
    <w:multiLevelType w:val="hybridMultilevel"/>
    <w:tmpl w:val="8EAA8684"/>
    <w:lvl w:ilvl="0" w:tplc="FA44982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504BE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4EB1"/>
    <w:multiLevelType w:val="hybridMultilevel"/>
    <w:tmpl w:val="1960E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60439"/>
    <w:multiLevelType w:val="hybridMultilevel"/>
    <w:tmpl w:val="60948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3BD"/>
    <w:multiLevelType w:val="hybridMultilevel"/>
    <w:tmpl w:val="DC2C1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D7D4C"/>
    <w:multiLevelType w:val="hybridMultilevel"/>
    <w:tmpl w:val="33C6A4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F17329"/>
    <w:multiLevelType w:val="hybridMultilevel"/>
    <w:tmpl w:val="5E787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FF1993"/>
    <w:multiLevelType w:val="hybridMultilevel"/>
    <w:tmpl w:val="8862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7F49"/>
    <w:multiLevelType w:val="hybridMultilevel"/>
    <w:tmpl w:val="8B56EF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65B4C"/>
    <w:multiLevelType w:val="hybridMultilevel"/>
    <w:tmpl w:val="5B287E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26740"/>
    <w:multiLevelType w:val="hybridMultilevel"/>
    <w:tmpl w:val="87B48092"/>
    <w:lvl w:ilvl="0" w:tplc="BC20B0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6B51A5"/>
    <w:multiLevelType w:val="hybridMultilevel"/>
    <w:tmpl w:val="F9ACD8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71218"/>
    <w:multiLevelType w:val="hybridMultilevel"/>
    <w:tmpl w:val="D046C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248112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3B1B"/>
    <w:multiLevelType w:val="hybridMultilevel"/>
    <w:tmpl w:val="85908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2068F"/>
    <w:multiLevelType w:val="hybridMultilevel"/>
    <w:tmpl w:val="9D428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B47BF"/>
    <w:multiLevelType w:val="hybridMultilevel"/>
    <w:tmpl w:val="E53CB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953D6"/>
    <w:multiLevelType w:val="hybridMultilevel"/>
    <w:tmpl w:val="5F42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E3FEE"/>
    <w:multiLevelType w:val="hybridMultilevel"/>
    <w:tmpl w:val="C8C85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75364"/>
    <w:multiLevelType w:val="hybridMultilevel"/>
    <w:tmpl w:val="C568DE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967961"/>
    <w:multiLevelType w:val="hybridMultilevel"/>
    <w:tmpl w:val="C5364F66"/>
    <w:lvl w:ilvl="0" w:tplc="041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>
    <w:nsid w:val="64C5309F"/>
    <w:multiLevelType w:val="hybridMultilevel"/>
    <w:tmpl w:val="08FAE3D4"/>
    <w:lvl w:ilvl="0" w:tplc="BC20B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0516A"/>
    <w:multiLevelType w:val="hybridMultilevel"/>
    <w:tmpl w:val="46BC00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71E56"/>
    <w:multiLevelType w:val="hybridMultilevel"/>
    <w:tmpl w:val="AAEE0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F30BEFC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40C7A"/>
    <w:multiLevelType w:val="hybridMultilevel"/>
    <w:tmpl w:val="04D0F58E"/>
    <w:lvl w:ilvl="0" w:tplc="FB522B2E">
      <w:start w:val="1"/>
      <w:numFmt w:val="lowerLetter"/>
      <w:lvlText w:val="%1)"/>
      <w:lvlJc w:val="left"/>
      <w:pPr>
        <w:ind w:left="786" w:hanging="360"/>
      </w:pPr>
      <w:rPr>
        <w:rFonts w:ascii="Calibri" w:eastAsia="Arial Unicode MS" w:hAnsi="Calibri" w:cs="Calibri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CE5C137C">
      <w:start w:val="1"/>
      <w:numFmt w:val="decimal"/>
      <w:lvlText w:val="%3."/>
      <w:lvlJc w:val="left"/>
      <w:pPr>
        <w:ind w:left="2340" w:hanging="360"/>
      </w:pPr>
      <w:rPr>
        <w:rFonts w:ascii="Calibri" w:hAnsi="Calibri"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C01E7"/>
    <w:multiLevelType w:val="hybridMultilevel"/>
    <w:tmpl w:val="6EAE6816"/>
    <w:lvl w:ilvl="0" w:tplc="1C1A91F6">
      <w:start w:val="1"/>
      <w:numFmt w:val="decimal"/>
      <w:lvlText w:val="%1."/>
      <w:lvlJc w:val="left"/>
      <w:pPr>
        <w:ind w:left="234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34"/>
  </w:num>
  <w:num w:numId="5">
    <w:abstractNumId w:val="3"/>
  </w:num>
  <w:num w:numId="6">
    <w:abstractNumId w:val="28"/>
  </w:num>
  <w:num w:numId="7">
    <w:abstractNumId w:val="11"/>
  </w:num>
  <w:num w:numId="8">
    <w:abstractNumId w:val="29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3"/>
  </w:num>
  <w:num w:numId="14">
    <w:abstractNumId w:val="22"/>
  </w:num>
  <w:num w:numId="15">
    <w:abstractNumId w:val="17"/>
  </w:num>
  <w:num w:numId="16">
    <w:abstractNumId w:val="30"/>
  </w:num>
  <w:num w:numId="17">
    <w:abstractNumId w:val="27"/>
  </w:num>
  <w:num w:numId="18">
    <w:abstractNumId w:val="35"/>
  </w:num>
  <w:num w:numId="19">
    <w:abstractNumId w:val="2"/>
  </w:num>
  <w:num w:numId="20">
    <w:abstractNumId w:val="26"/>
  </w:num>
  <w:num w:numId="21">
    <w:abstractNumId w:val="31"/>
  </w:num>
  <w:num w:numId="22">
    <w:abstractNumId w:val="21"/>
  </w:num>
  <w:num w:numId="23">
    <w:abstractNumId w:val="24"/>
  </w:num>
  <w:num w:numId="24">
    <w:abstractNumId w:val="25"/>
  </w:num>
  <w:num w:numId="25">
    <w:abstractNumId w:val="16"/>
  </w:num>
  <w:num w:numId="26">
    <w:abstractNumId w:val="33"/>
  </w:num>
  <w:num w:numId="27">
    <w:abstractNumId w:val="14"/>
  </w:num>
  <w:num w:numId="28">
    <w:abstractNumId w:val="23"/>
  </w:num>
  <w:num w:numId="29">
    <w:abstractNumId w:val="20"/>
  </w:num>
  <w:num w:numId="30">
    <w:abstractNumId w:val="12"/>
  </w:num>
  <w:num w:numId="31">
    <w:abstractNumId w:val="32"/>
  </w:num>
  <w:num w:numId="32">
    <w:abstractNumId w:val="7"/>
  </w:num>
  <w:num w:numId="33">
    <w:abstractNumId w:val="19"/>
  </w:num>
  <w:num w:numId="34">
    <w:abstractNumId w:val="0"/>
  </w:num>
  <w:num w:numId="35">
    <w:abstractNumId w:val="15"/>
  </w:num>
  <w:num w:numId="36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E247D"/>
    <w:rsid w:val="00000953"/>
    <w:rsid w:val="00007A43"/>
    <w:rsid w:val="0002259D"/>
    <w:rsid w:val="000319E8"/>
    <w:rsid w:val="0003335D"/>
    <w:rsid w:val="00043847"/>
    <w:rsid w:val="00047AE9"/>
    <w:rsid w:val="00054EA3"/>
    <w:rsid w:val="00067FF3"/>
    <w:rsid w:val="000A3955"/>
    <w:rsid w:val="000B2DDA"/>
    <w:rsid w:val="000E3038"/>
    <w:rsid w:val="000E362D"/>
    <w:rsid w:val="000F109F"/>
    <w:rsid w:val="000F18C2"/>
    <w:rsid w:val="000F2E3B"/>
    <w:rsid w:val="00112673"/>
    <w:rsid w:val="00152BDB"/>
    <w:rsid w:val="00152E0E"/>
    <w:rsid w:val="00155723"/>
    <w:rsid w:val="00162D38"/>
    <w:rsid w:val="001914A9"/>
    <w:rsid w:val="001A5026"/>
    <w:rsid w:val="001F1A89"/>
    <w:rsid w:val="001F6299"/>
    <w:rsid w:val="00222806"/>
    <w:rsid w:val="0023589D"/>
    <w:rsid w:val="002362D3"/>
    <w:rsid w:val="00237AF5"/>
    <w:rsid w:val="00244BAD"/>
    <w:rsid w:val="00246AA6"/>
    <w:rsid w:val="0025183A"/>
    <w:rsid w:val="0025553D"/>
    <w:rsid w:val="0026138D"/>
    <w:rsid w:val="0026222A"/>
    <w:rsid w:val="002631DD"/>
    <w:rsid w:val="00271892"/>
    <w:rsid w:val="0029455D"/>
    <w:rsid w:val="002C6BE7"/>
    <w:rsid w:val="002C7953"/>
    <w:rsid w:val="002E79A1"/>
    <w:rsid w:val="003009C9"/>
    <w:rsid w:val="00320345"/>
    <w:rsid w:val="003338A5"/>
    <w:rsid w:val="00347C99"/>
    <w:rsid w:val="003517F5"/>
    <w:rsid w:val="00351E07"/>
    <w:rsid w:val="003A3570"/>
    <w:rsid w:val="003C5401"/>
    <w:rsid w:val="003F472A"/>
    <w:rsid w:val="00402D48"/>
    <w:rsid w:val="004162AA"/>
    <w:rsid w:val="004218BD"/>
    <w:rsid w:val="00451417"/>
    <w:rsid w:val="00451C37"/>
    <w:rsid w:val="0047034A"/>
    <w:rsid w:val="00480440"/>
    <w:rsid w:val="00482214"/>
    <w:rsid w:val="004A2132"/>
    <w:rsid w:val="004B4304"/>
    <w:rsid w:val="004B5A0C"/>
    <w:rsid w:val="004D4419"/>
    <w:rsid w:val="004D51EA"/>
    <w:rsid w:val="004D65E5"/>
    <w:rsid w:val="004E43C7"/>
    <w:rsid w:val="0050510E"/>
    <w:rsid w:val="005362CF"/>
    <w:rsid w:val="005702D2"/>
    <w:rsid w:val="005754B6"/>
    <w:rsid w:val="00584C7E"/>
    <w:rsid w:val="00591BB2"/>
    <w:rsid w:val="005C0812"/>
    <w:rsid w:val="005C0EC9"/>
    <w:rsid w:val="005C7E3B"/>
    <w:rsid w:val="005D1D34"/>
    <w:rsid w:val="005D61E5"/>
    <w:rsid w:val="005E0082"/>
    <w:rsid w:val="005E247D"/>
    <w:rsid w:val="005E6416"/>
    <w:rsid w:val="005F446B"/>
    <w:rsid w:val="006008A7"/>
    <w:rsid w:val="00602141"/>
    <w:rsid w:val="00615FFF"/>
    <w:rsid w:val="00654487"/>
    <w:rsid w:val="006A084B"/>
    <w:rsid w:val="006B4052"/>
    <w:rsid w:val="006C2EC0"/>
    <w:rsid w:val="006C36FF"/>
    <w:rsid w:val="006C3E5F"/>
    <w:rsid w:val="006C4CC3"/>
    <w:rsid w:val="006D109F"/>
    <w:rsid w:val="006D6B47"/>
    <w:rsid w:val="00701371"/>
    <w:rsid w:val="007202C9"/>
    <w:rsid w:val="00720B17"/>
    <w:rsid w:val="00736D64"/>
    <w:rsid w:val="00737EC9"/>
    <w:rsid w:val="00747BCB"/>
    <w:rsid w:val="007656E6"/>
    <w:rsid w:val="00771DA8"/>
    <w:rsid w:val="00771E78"/>
    <w:rsid w:val="00774D72"/>
    <w:rsid w:val="00781767"/>
    <w:rsid w:val="0079239B"/>
    <w:rsid w:val="007A53F3"/>
    <w:rsid w:val="007C45B5"/>
    <w:rsid w:val="007C62A2"/>
    <w:rsid w:val="007D4325"/>
    <w:rsid w:val="007D57AC"/>
    <w:rsid w:val="007F409C"/>
    <w:rsid w:val="008124F2"/>
    <w:rsid w:val="00813F83"/>
    <w:rsid w:val="008336B1"/>
    <w:rsid w:val="00835DCD"/>
    <w:rsid w:val="00882AC6"/>
    <w:rsid w:val="008834A4"/>
    <w:rsid w:val="008906C1"/>
    <w:rsid w:val="008929D3"/>
    <w:rsid w:val="008A3BB4"/>
    <w:rsid w:val="008B398D"/>
    <w:rsid w:val="008E21D9"/>
    <w:rsid w:val="008F5DA3"/>
    <w:rsid w:val="009010A4"/>
    <w:rsid w:val="00922943"/>
    <w:rsid w:val="009360BA"/>
    <w:rsid w:val="009430A2"/>
    <w:rsid w:val="00945E37"/>
    <w:rsid w:val="00946D8E"/>
    <w:rsid w:val="009821CD"/>
    <w:rsid w:val="00984D51"/>
    <w:rsid w:val="009A5871"/>
    <w:rsid w:val="009C1A82"/>
    <w:rsid w:val="009D0876"/>
    <w:rsid w:val="009D5C4E"/>
    <w:rsid w:val="009E4CA7"/>
    <w:rsid w:val="009F0421"/>
    <w:rsid w:val="00A30FA6"/>
    <w:rsid w:val="00A442C0"/>
    <w:rsid w:val="00A80E1C"/>
    <w:rsid w:val="00A91A32"/>
    <w:rsid w:val="00AA284B"/>
    <w:rsid w:val="00AC3151"/>
    <w:rsid w:val="00AD1B91"/>
    <w:rsid w:val="00AD2BA2"/>
    <w:rsid w:val="00AD3283"/>
    <w:rsid w:val="00AD50DE"/>
    <w:rsid w:val="00AE05D6"/>
    <w:rsid w:val="00B031CB"/>
    <w:rsid w:val="00B155AD"/>
    <w:rsid w:val="00B540AF"/>
    <w:rsid w:val="00B64BA8"/>
    <w:rsid w:val="00B71CE8"/>
    <w:rsid w:val="00B774E7"/>
    <w:rsid w:val="00B8483C"/>
    <w:rsid w:val="00B903EA"/>
    <w:rsid w:val="00BC09A4"/>
    <w:rsid w:val="00BD3FD6"/>
    <w:rsid w:val="00BE257D"/>
    <w:rsid w:val="00C02D2F"/>
    <w:rsid w:val="00C03EFE"/>
    <w:rsid w:val="00C1768A"/>
    <w:rsid w:val="00C216D6"/>
    <w:rsid w:val="00C21D47"/>
    <w:rsid w:val="00C22949"/>
    <w:rsid w:val="00C33D18"/>
    <w:rsid w:val="00C356EB"/>
    <w:rsid w:val="00C5003F"/>
    <w:rsid w:val="00C53AAB"/>
    <w:rsid w:val="00C931D5"/>
    <w:rsid w:val="00CA0505"/>
    <w:rsid w:val="00CA4DB8"/>
    <w:rsid w:val="00CB4BC1"/>
    <w:rsid w:val="00CB5890"/>
    <w:rsid w:val="00CB6FA4"/>
    <w:rsid w:val="00CB750B"/>
    <w:rsid w:val="00CC0E1E"/>
    <w:rsid w:val="00CC10D0"/>
    <w:rsid w:val="00D0776C"/>
    <w:rsid w:val="00D3769D"/>
    <w:rsid w:val="00D455CB"/>
    <w:rsid w:val="00D4732E"/>
    <w:rsid w:val="00D5557F"/>
    <w:rsid w:val="00D70299"/>
    <w:rsid w:val="00D70941"/>
    <w:rsid w:val="00D74228"/>
    <w:rsid w:val="00D74EBD"/>
    <w:rsid w:val="00D77384"/>
    <w:rsid w:val="00DB4608"/>
    <w:rsid w:val="00DB55D6"/>
    <w:rsid w:val="00DF36CD"/>
    <w:rsid w:val="00E004E5"/>
    <w:rsid w:val="00E238B6"/>
    <w:rsid w:val="00E31094"/>
    <w:rsid w:val="00E403C7"/>
    <w:rsid w:val="00E44B2C"/>
    <w:rsid w:val="00E462B4"/>
    <w:rsid w:val="00E5473C"/>
    <w:rsid w:val="00E82172"/>
    <w:rsid w:val="00E92988"/>
    <w:rsid w:val="00EA46C3"/>
    <w:rsid w:val="00EC37E5"/>
    <w:rsid w:val="00EE6D3F"/>
    <w:rsid w:val="00EF4853"/>
    <w:rsid w:val="00EF715E"/>
    <w:rsid w:val="00F12EEC"/>
    <w:rsid w:val="00F34B01"/>
    <w:rsid w:val="00F35FFD"/>
    <w:rsid w:val="00F4357F"/>
    <w:rsid w:val="00F44AA9"/>
    <w:rsid w:val="00F563BE"/>
    <w:rsid w:val="00F63B53"/>
    <w:rsid w:val="00F65A6D"/>
    <w:rsid w:val="00F74EE9"/>
    <w:rsid w:val="00F750F5"/>
    <w:rsid w:val="00FA02C6"/>
    <w:rsid w:val="00FA50AC"/>
    <w:rsid w:val="00FC378E"/>
    <w:rsid w:val="00FD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ny">
    <w:name w:val="Normal"/>
    <w:qFormat/>
    <w:rsid w:val="005E24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247D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Default">
    <w:name w:val="Default"/>
    <w:rsid w:val="005E247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rsid w:val="005E247D"/>
  </w:style>
  <w:style w:type="character" w:styleId="Uwydatnienie">
    <w:name w:val="Emphasis"/>
    <w:uiPriority w:val="20"/>
    <w:qFormat/>
    <w:rsid w:val="005E247D"/>
    <w:rPr>
      <w:i/>
      <w:iCs/>
    </w:rPr>
  </w:style>
  <w:style w:type="paragraph" w:styleId="Tekstpodstawowy">
    <w:name w:val="Body Text"/>
    <w:basedOn w:val="Normalny"/>
    <w:link w:val="TekstpodstawowyZnak"/>
    <w:rsid w:val="005E247D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5E247D"/>
    <w:rPr>
      <w:rFonts w:cs="Calibri"/>
      <w:sz w:val="22"/>
      <w:szCs w:val="22"/>
      <w:lang w:eastAsia="ar-SA"/>
    </w:rPr>
  </w:style>
  <w:style w:type="character" w:styleId="Hipercze">
    <w:name w:val="Hyperlink"/>
    <w:rsid w:val="005E247D"/>
    <w:rPr>
      <w:rFonts w:cs="Times New Roman"/>
      <w:color w:val="0000FF"/>
      <w:u w:val="single"/>
    </w:rPr>
  </w:style>
  <w:style w:type="paragraph" w:customStyle="1" w:styleId="Style19">
    <w:name w:val="Style19"/>
    <w:basedOn w:val="Normalny"/>
    <w:rsid w:val="005E2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47D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E247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E24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5026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C1A82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C1A82"/>
    <w:pPr>
      <w:spacing w:after="100"/>
      <w:ind w:left="44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9C1A82"/>
    <w:pPr>
      <w:tabs>
        <w:tab w:val="right" w:leader="dot" w:pos="9070"/>
      </w:tabs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TableParagraph">
    <w:name w:val="Table Paragraph"/>
    <w:basedOn w:val="Normalny"/>
    <w:uiPriority w:val="1"/>
    <w:qFormat/>
    <w:rsid w:val="003009C9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apple-converted-space">
    <w:name w:val="apple-converted-space"/>
    <w:basedOn w:val="Domylnaczcionkaakapitu"/>
    <w:rsid w:val="00E00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schoo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na.polak@business-schoo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4034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28182</CharactersWithSpaces>
  <SharedDoc>false</SharedDoc>
  <HLinks>
    <vt:vector size="12" baseType="variant"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user</cp:lastModifiedBy>
  <cp:revision>2</cp:revision>
  <cp:lastPrinted>2016-08-08T08:13:00Z</cp:lastPrinted>
  <dcterms:created xsi:type="dcterms:W3CDTF">2017-06-19T13:20:00Z</dcterms:created>
  <dcterms:modified xsi:type="dcterms:W3CDTF">2017-06-19T13:20:00Z</dcterms:modified>
</cp:coreProperties>
</file>